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  <w:r w:rsidR="001606EF" w:rsidRPr="00CD715F">
        <w:rPr>
          <w:b/>
          <w:sz w:val="34"/>
          <w:szCs w:val="34"/>
        </w:rPr>
        <w:t xml:space="preserve"> 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E9159F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1B4" w:rsidRPr="00CD715F">
        <w:rPr>
          <w:sz w:val="28"/>
          <w:szCs w:val="28"/>
        </w:rPr>
        <w:t>т</w:t>
      </w:r>
      <w:r w:rsidR="00A930AF">
        <w:rPr>
          <w:sz w:val="28"/>
          <w:szCs w:val="28"/>
        </w:rPr>
        <w:t xml:space="preserve"> 31 </w:t>
      </w:r>
      <w:r w:rsidR="003878E1">
        <w:rPr>
          <w:sz w:val="28"/>
          <w:szCs w:val="28"/>
        </w:rPr>
        <w:t>мая</w:t>
      </w:r>
      <w:r w:rsidR="000A72BF">
        <w:rPr>
          <w:sz w:val="28"/>
          <w:szCs w:val="28"/>
        </w:rPr>
        <w:t xml:space="preserve"> </w:t>
      </w:r>
      <w:r w:rsidR="00A3308B">
        <w:rPr>
          <w:sz w:val="28"/>
          <w:szCs w:val="28"/>
        </w:rPr>
        <w:t>2023</w:t>
      </w:r>
      <w:r w:rsidR="001152C1">
        <w:rPr>
          <w:sz w:val="28"/>
          <w:szCs w:val="28"/>
        </w:rPr>
        <w:t xml:space="preserve"> </w:t>
      </w:r>
      <w:r w:rsidR="001A51B4"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 w:rsidR="00A930AF">
        <w:rPr>
          <w:sz w:val="28"/>
          <w:szCs w:val="28"/>
        </w:rPr>
        <w:t>167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A3308B" w:rsidRDefault="00A3308B" w:rsidP="000A72BF">
      <w:pPr>
        <w:pStyle w:val="a9"/>
        <w:ind w:left="0"/>
        <w:jc w:val="center"/>
        <w:rPr>
          <w:b/>
          <w:sz w:val="28"/>
        </w:rPr>
      </w:pPr>
      <w:r w:rsidRPr="00A3308B">
        <w:rPr>
          <w:b/>
          <w:sz w:val="28"/>
        </w:rPr>
        <w:t>О внесении изменений в решение Совета народных депутатов Прокопьевс</w:t>
      </w:r>
      <w:r>
        <w:rPr>
          <w:b/>
          <w:sz w:val="28"/>
        </w:rPr>
        <w:t>кого муниципального округа от 22</w:t>
      </w:r>
      <w:r w:rsidRPr="00A3308B">
        <w:rPr>
          <w:b/>
          <w:sz w:val="28"/>
        </w:rPr>
        <w:t xml:space="preserve"> декабря 202</w:t>
      </w:r>
      <w:r>
        <w:rPr>
          <w:b/>
          <w:sz w:val="28"/>
        </w:rPr>
        <w:t>2</w:t>
      </w:r>
      <w:r w:rsidRPr="00A3308B">
        <w:rPr>
          <w:b/>
          <w:sz w:val="28"/>
        </w:rPr>
        <w:t xml:space="preserve"> года № </w:t>
      </w:r>
      <w:r>
        <w:rPr>
          <w:b/>
          <w:sz w:val="28"/>
        </w:rPr>
        <w:t xml:space="preserve">90 </w:t>
      </w:r>
    </w:p>
    <w:p w:rsidR="000A72BF" w:rsidRPr="00B83424" w:rsidRDefault="00A3308B" w:rsidP="000A72BF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0A72BF" w:rsidRPr="00CD715F">
        <w:rPr>
          <w:b/>
          <w:sz w:val="28"/>
        </w:rPr>
        <w:t>О бюджете Прокопьевского муниципального округа на 2023 год и на плановый период 2024 и 2025</w:t>
      </w:r>
      <w:r w:rsidR="000A72BF">
        <w:rPr>
          <w:b/>
          <w:sz w:val="28"/>
        </w:rPr>
        <w:t xml:space="preserve"> годов</w:t>
      </w:r>
      <w:r>
        <w:rPr>
          <w:b/>
          <w:sz w:val="28"/>
        </w:rPr>
        <w:t>»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22 декабря 2022 года № 90 «О бюджете Прокопьевского муниципального округа на 2023 год и на плановый период 2024 и 2025 годов», 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jc w:val="both"/>
        <w:rPr>
          <w:b/>
          <w:sz w:val="28"/>
          <w:szCs w:val="28"/>
        </w:rPr>
      </w:pPr>
      <w:r w:rsidRPr="00D65DCF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numPr>
          <w:ilvl w:val="0"/>
          <w:numId w:val="32"/>
        </w:numPr>
        <w:ind w:left="0" w:firstLine="633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Внести в решение Совета народных депутатов Прокопьевс</w:t>
      </w:r>
      <w:r w:rsidR="009773F5" w:rsidRPr="00D65DCF">
        <w:rPr>
          <w:sz w:val="28"/>
          <w:szCs w:val="28"/>
        </w:rPr>
        <w:t>кого муниципального округа от 22 декабря 2022</w:t>
      </w:r>
      <w:r w:rsidRPr="00D65DCF">
        <w:rPr>
          <w:sz w:val="28"/>
          <w:szCs w:val="28"/>
        </w:rPr>
        <w:t xml:space="preserve"> года № </w:t>
      </w:r>
      <w:r w:rsidR="001C4FFA" w:rsidRPr="00D65DCF">
        <w:rPr>
          <w:sz w:val="28"/>
          <w:szCs w:val="28"/>
        </w:rPr>
        <w:t>9</w:t>
      </w:r>
      <w:r w:rsidR="009773F5" w:rsidRPr="00D65DCF">
        <w:rPr>
          <w:sz w:val="28"/>
          <w:szCs w:val="28"/>
        </w:rPr>
        <w:t>0</w:t>
      </w:r>
      <w:r w:rsidRPr="00D65DCF">
        <w:rPr>
          <w:sz w:val="28"/>
          <w:szCs w:val="28"/>
        </w:rPr>
        <w:t xml:space="preserve"> «О бюджете Прокопьевского муниципального округа на 202</w:t>
      </w:r>
      <w:r w:rsidR="009773F5" w:rsidRPr="00D65DCF">
        <w:rPr>
          <w:sz w:val="28"/>
          <w:szCs w:val="28"/>
        </w:rPr>
        <w:t>3</w:t>
      </w:r>
      <w:r w:rsidRPr="00D65DCF">
        <w:rPr>
          <w:sz w:val="28"/>
          <w:szCs w:val="28"/>
        </w:rPr>
        <w:t xml:space="preserve"> год и на плановый период 202</w:t>
      </w:r>
      <w:r w:rsidR="009773F5" w:rsidRPr="00D65DCF">
        <w:rPr>
          <w:sz w:val="28"/>
          <w:szCs w:val="28"/>
        </w:rPr>
        <w:t>4</w:t>
      </w:r>
      <w:r w:rsidRPr="00D65DCF">
        <w:rPr>
          <w:sz w:val="28"/>
          <w:szCs w:val="28"/>
        </w:rPr>
        <w:t xml:space="preserve"> и 202</w:t>
      </w:r>
      <w:r w:rsidR="009773F5" w:rsidRPr="00D65DCF">
        <w:rPr>
          <w:sz w:val="28"/>
          <w:szCs w:val="28"/>
        </w:rPr>
        <w:t xml:space="preserve">5 годов» </w:t>
      </w:r>
      <w:r w:rsidR="009E231D">
        <w:rPr>
          <w:sz w:val="28"/>
          <w:szCs w:val="28"/>
        </w:rPr>
        <w:t>(в ред. от 28.02.2023 № 128)</w:t>
      </w:r>
      <w:r w:rsidR="009E231D" w:rsidRPr="002211AF">
        <w:rPr>
          <w:sz w:val="28"/>
          <w:szCs w:val="28"/>
        </w:rPr>
        <w:t xml:space="preserve"> </w:t>
      </w:r>
      <w:r w:rsidRPr="00D65DCF">
        <w:rPr>
          <w:sz w:val="28"/>
          <w:szCs w:val="28"/>
        </w:rPr>
        <w:t>следующие изменения:</w:t>
      </w:r>
    </w:p>
    <w:p w:rsidR="00475B41" w:rsidRPr="00894FB7" w:rsidRDefault="00475B41" w:rsidP="00475B41">
      <w:pPr>
        <w:ind w:left="633"/>
        <w:jc w:val="both"/>
        <w:rPr>
          <w:sz w:val="28"/>
          <w:szCs w:val="28"/>
        </w:rPr>
      </w:pPr>
      <w:r w:rsidRPr="00894FB7">
        <w:rPr>
          <w:sz w:val="28"/>
          <w:szCs w:val="28"/>
        </w:rPr>
        <w:t xml:space="preserve">1.1. </w:t>
      </w:r>
      <w:r w:rsidR="00AF02D7" w:rsidRPr="00894FB7">
        <w:rPr>
          <w:sz w:val="28"/>
          <w:szCs w:val="28"/>
        </w:rPr>
        <w:t>Статью</w:t>
      </w:r>
      <w:r w:rsidRPr="00894FB7">
        <w:rPr>
          <w:sz w:val="28"/>
          <w:szCs w:val="28"/>
        </w:rPr>
        <w:t xml:space="preserve"> 1 изложить в следующей редакции:</w:t>
      </w:r>
    </w:p>
    <w:p w:rsidR="00446784" w:rsidRPr="00894FB7" w:rsidRDefault="00475B41" w:rsidP="00446784">
      <w:pPr>
        <w:ind w:firstLine="709"/>
        <w:jc w:val="both"/>
        <w:rPr>
          <w:b/>
          <w:sz w:val="28"/>
          <w:szCs w:val="28"/>
        </w:rPr>
      </w:pPr>
      <w:r w:rsidRPr="00894FB7">
        <w:rPr>
          <w:sz w:val="28"/>
          <w:szCs w:val="28"/>
        </w:rPr>
        <w:t>«</w:t>
      </w:r>
      <w:r w:rsidR="00446784" w:rsidRPr="00894FB7">
        <w:rPr>
          <w:b/>
          <w:sz w:val="28"/>
          <w:szCs w:val="28"/>
        </w:rPr>
        <w:t>Статья 1. Основные характеристики бюджета Прокопьевского муниципального округа на 2023 год и на плановый период 2024 и 2025 годов</w:t>
      </w:r>
    </w:p>
    <w:p w:rsidR="00446784" w:rsidRPr="00894FB7" w:rsidRDefault="00446784" w:rsidP="00446784">
      <w:pPr>
        <w:numPr>
          <w:ilvl w:val="0"/>
          <w:numId w:val="19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894FB7">
        <w:rPr>
          <w:sz w:val="28"/>
          <w:szCs w:val="28"/>
        </w:rPr>
        <w:t xml:space="preserve">Утвердить основные характеристики бюджета Прокопьевского муниципального округа на 2023 год: </w:t>
      </w:r>
    </w:p>
    <w:p w:rsidR="00446784" w:rsidRPr="00894FB7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894FB7">
        <w:rPr>
          <w:sz w:val="28"/>
          <w:szCs w:val="28"/>
        </w:rPr>
        <w:t>-прогнозируемый общий объем доходов бюджета в сумме 4</w:t>
      </w:r>
      <w:r w:rsidR="00DB7D56" w:rsidRPr="00894FB7">
        <w:rPr>
          <w:sz w:val="28"/>
          <w:szCs w:val="28"/>
        </w:rPr>
        <w:t> 386 281,0</w:t>
      </w:r>
      <w:r w:rsidRPr="00894FB7">
        <w:rPr>
          <w:sz w:val="28"/>
          <w:szCs w:val="28"/>
        </w:rPr>
        <w:t xml:space="preserve"> тыс. рублей, в том числе объем безвозмездных поступлений в сумме 1</w:t>
      </w:r>
      <w:r w:rsidR="000F3792" w:rsidRPr="00894FB7">
        <w:rPr>
          <w:sz w:val="28"/>
          <w:szCs w:val="28"/>
        </w:rPr>
        <w:t xml:space="preserve"> 656 738,1 </w:t>
      </w:r>
      <w:r w:rsidRPr="00894FB7">
        <w:rPr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 1 </w:t>
      </w:r>
      <w:r w:rsidR="000F3792" w:rsidRPr="00894FB7">
        <w:rPr>
          <w:sz w:val="28"/>
          <w:szCs w:val="28"/>
        </w:rPr>
        <w:t>654 691,9</w:t>
      </w:r>
      <w:r w:rsidRPr="00894FB7">
        <w:rPr>
          <w:sz w:val="28"/>
          <w:szCs w:val="28"/>
        </w:rPr>
        <w:t xml:space="preserve"> тыс. рублей;</w:t>
      </w:r>
    </w:p>
    <w:p w:rsidR="00446784" w:rsidRPr="00CD715F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-общий объем расходов бюджета в сумме </w:t>
      </w:r>
      <w:r w:rsidR="000F3792">
        <w:rPr>
          <w:sz w:val="28"/>
          <w:szCs w:val="28"/>
        </w:rPr>
        <w:t>4 598 944,8</w:t>
      </w:r>
      <w:r w:rsidRPr="00CD715F">
        <w:rPr>
          <w:sz w:val="28"/>
          <w:szCs w:val="28"/>
        </w:rPr>
        <w:t xml:space="preserve"> тыс. рублей;</w:t>
      </w:r>
    </w:p>
    <w:p w:rsidR="00446784" w:rsidRPr="00CD715F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 xml:space="preserve">- дефицит бюджета в сумме </w:t>
      </w:r>
      <w:r w:rsidR="000F3792">
        <w:rPr>
          <w:rFonts w:ascii="Times New Roman" w:hAnsi="Times New Roman" w:cs="Times New Roman"/>
          <w:sz w:val="28"/>
          <w:szCs w:val="28"/>
        </w:rPr>
        <w:t>212 663,8</w:t>
      </w:r>
      <w:r w:rsidRPr="00CD715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F3792">
        <w:rPr>
          <w:rFonts w:ascii="Times New Roman" w:hAnsi="Times New Roman" w:cs="Times New Roman"/>
          <w:sz w:val="28"/>
          <w:szCs w:val="28"/>
        </w:rPr>
        <w:t>7,8</w:t>
      </w:r>
      <w:r w:rsidRPr="00CD715F">
        <w:rPr>
          <w:rFonts w:ascii="Times New Roman" w:hAnsi="Times New Roman" w:cs="Times New Roman"/>
          <w:sz w:val="28"/>
          <w:szCs w:val="28"/>
        </w:rPr>
        <w:t xml:space="preserve"> процента от объема доходов бюджета на 2023 год без учета безвозмездных поступлений.</w:t>
      </w:r>
    </w:p>
    <w:p w:rsidR="00446784" w:rsidRPr="00E32668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E32668">
        <w:rPr>
          <w:sz w:val="28"/>
          <w:szCs w:val="28"/>
        </w:rPr>
        <w:t>2. Утвердить основные характеристики бюджета Прокопьевского муниципального округа на плановый период 2023 и 2024 годов:</w:t>
      </w:r>
    </w:p>
    <w:p w:rsidR="00446784" w:rsidRPr="00E32668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32668">
        <w:rPr>
          <w:sz w:val="28"/>
          <w:szCs w:val="28"/>
        </w:rPr>
        <w:lastRenderedPageBreak/>
        <w:t>-прогнозируемый общий объем доходов бюджета на 2024 год в сумме 3</w:t>
      </w:r>
      <w:r w:rsidR="00D14D18" w:rsidRPr="00E32668">
        <w:rPr>
          <w:sz w:val="28"/>
          <w:szCs w:val="28"/>
        </w:rPr>
        <w:t> </w:t>
      </w:r>
      <w:r w:rsidRPr="00E32668">
        <w:rPr>
          <w:sz w:val="28"/>
          <w:szCs w:val="28"/>
        </w:rPr>
        <w:t>96</w:t>
      </w:r>
      <w:r w:rsidR="00D14D18" w:rsidRPr="00E32668">
        <w:rPr>
          <w:sz w:val="28"/>
          <w:szCs w:val="28"/>
        </w:rPr>
        <w:t>4 330,4</w:t>
      </w:r>
      <w:r w:rsidRPr="00E32668">
        <w:rPr>
          <w:sz w:val="28"/>
          <w:szCs w:val="28"/>
        </w:rPr>
        <w:t xml:space="preserve"> тыс. рублей, в том числе объем безвозмездных поступлений в сумме 1</w:t>
      </w:r>
      <w:r w:rsidR="00D14D18" w:rsidRPr="00E32668">
        <w:rPr>
          <w:sz w:val="28"/>
          <w:szCs w:val="28"/>
        </w:rPr>
        <w:t> 269 624,9</w:t>
      </w:r>
      <w:r w:rsidRPr="00E32668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</w:t>
      </w:r>
      <w:r w:rsidR="00D14D18" w:rsidRPr="00E32668">
        <w:rPr>
          <w:sz w:val="28"/>
          <w:szCs w:val="28"/>
        </w:rPr>
        <w:t>сийской Федерации, в сумме 1 267 624,9</w:t>
      </w:r>
      <w:r w:rsidRPr="00E32668">
        <w:rPr>
          <w:sz w:val="28"/>
          <w:szCs w:val="28"/>
        </w:rPr>
        <w:t xml:space="preserve"> тыс. рублей, и на 2025 год в сумме 4 022 581,8 тыс. рублей, в</w:t>
      </w:r>
      <w:proofErr w:type="gramEnd"/>
      <w:r w:rsidRPr="00E32668">
        <w:rPr>
          <w:sz w:val="28"/>
          <w:szCs w:val="28"/>
        </w:rPr>
        <w:t xml:space="preserve"> том числе объем безвозмездных  поступлений в сумме 1 230 086,0 тыс. рублей, из них объем межбюджетных трансфертов, получаемых из других бюджетов бюджетной системы Российской Федерации, в сумме 1 228 086,0 тыс. рублей;</w:t>
      </w:r>
    </w:p>
    <w:p w:rsidR="00446784" w:rsidRPr="00E32668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32668">
        <w:rPr>
          <w:sz w:val="28"/>
          <w:szCs w:val="28"/>
        </w:rPr>
        <w:t>- общий объем расходов бюджета на 2024 год в сумме 3 87</w:t>
      </w:r>
      <w:r w:rsidR="008574B4" w:rsidRPr="00E32668">
        <w:rPr>
          <w:sz w:val="28"/>
          <w:szCs w:val="28"/>
        </w:rPr>
        <w:t>7 330,4</w:t>
      </w:r>
      <w:r w:rsidRPr="00E32668">
        <w:rPr>
          <w:sz w:val="28"/>
          <w:szCs w:val="28"/>
        </w:rPr>
        <w:t xml:space="preserve"> тыс. рублей, в том числе условно утвержденные расходы в сумме  93 362,5 тыс. рублей, общий объем расходов на 2025 год в сумме 3 964 748,5 тыс. рублей, в том числе условно утвержденные расходы в сумме 178 810,6 тыс. рублей;</w:t>
      </w:r>
      <w:proofErr w:type="gramEnd"/>
    </w:p>
    <w:p w:rsidR="00475B41" w:rsidRPr="00E32668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2668">
        <w:rPr>
          <w:rFonts w:ascii="Times New Roman" w:hAnsi="Times New Roman" w:cs="Times New Roman"/>
          <w:sz w:val="28"/>
          <w:szCs w:val="28"/>
        </w:rPr>
        <w:t>- профицит бюджета на 2024 год в сумме 87 000,0 тыс. рублей или 3,2 процента от объема доходов бюджета на 2024 год без учета безвозмездных поступлений, профицит бюджета на 2025 год в сумме 57 833,3 тыс. рублей или 2,1 процента от объема доходов бюджета на 2025 год без учета безвозмездных поступлений</w:t>
      </w:r>
      <w:proofErr w:type="gramStart"/>
      <w:r w:rsidRPr="00E32668">
        <w:rPr>
          <w:rFonts w:ascii="Times New Roman" w:hAnsi="Times New Roman" w:cs="Times New Roman"/>
          <w:sz w:val="28"/>
          <w:szCs w:val="28"/>
        </w:rPr>
        <w:t>.</w:t>
      </w:r>
      <w:r w:rsidR="00220350" w:rsidRPr="00E32668">
        <w:rPr>
          <w:sz w:val="28"/>
          <w:szCs w:val="28"/>
        </w:rPr>
        <w:t>»;</w:t>
      </w:r>
      <w:proofErr w:type="gramEnd"/>
    </w:p>
    <w:p w:rsidR="002F0935" w:rsidRDefault="002F0935" w:rsidP="00220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4 статьи 3 изложить в следующей редакции:</w:t>
      </w:r>
    </w:p>
    <w:p w:rsidR="002F0935" w:rsidRPr="00D65DCF" w:rsidRDefault="00CE0541" w:rsidP="002203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0541">
        <w:rPr>
          <w:sz w:val="28"/>
          <w:szCs w:val="28"/>
        </w:rPr>
        <w:t>4.</w:t>
      </w:r>
      <w:r w:rsidRPr="00CE0541">
        <w:rPr>
          <w:sz w:val="28"/>
          <w:szCs w:val="28"/>
        </w:rPr>
        <w:tab/>
        <w:t>Утвердить общий объем бюджетных ассигнований бюджета Прокопьевского муниципального округа, направляемых на исполнение публичных нормативных обяза</w:t>
      </w:r>
      <w:r w:rsidR="00831CA6">
        <w:rPr>
          <w:sz w:val="28"/>
          <w:szCs w:val="28"/>
        </w:rPr>
        <w:t xml:space="preserve">тельств на 2023 год в сумме </w:t>
      </w:r>
      <w:r w:rsidR="00677A52">
        <w:rPr>
          <w:sz w:val="28"/>
          <w:szCs w:val="28"/>
        </w:rPr>
        <w:t>23 773,3</w:t>
      </w:r>
      <w:r w:rsidRPr="00CE0541">
        <w:rPr>
          <w:sz w:val="28"/>
          <w:szCs w:val="28"/>
        </w:rPr>
        <w:t xml:space="preserve"> тыс. рублей,  на 2024 год в сумме 21 497,5 тыс. рублей, на 2025 год в сумме 21 497,5 тыс. рублей</w:t>
      </w:r>
      <w:proofErr w:type="gramStart"/>
      <w:r w:rsidRPr="00CE0541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D326E" w:rsidRPr="00D65DCF" w:rsidRDefault="00FD326E" w:rsidP="00FD326E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1.3. Статью 6 изложить в следующей редакции:</w:t>
      </w:r>
    </w:p>
    <w:p w:rsidR="00B020FC" w:rsidRPr="00D65DCF" w:rsidRDefault="00FD326E" w:rsidP="00B020FC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«</w:t>
      </w:r>
      <w:r w:rsidR="00B020FC" w:rsidRPr="003E53EB">
        <w:rPr>
          <w:b/>
          <w:sz w:val="28"/>
          <w:szCs w:val="28"/>
        </w:rPr>
        <w:t>Статья 6. Межбюджетные трансферты на 2023 год и на плановый период 2024 и 2025 годов</w:t>
      </w:r>
    </w:p>
    <w:p w:rsidR="00B020FC" w:rsidRPr="00D65DCF" w:rsidRDefault="00B020FC" w:rsidP="00B020FC">
      <w:pPr>
        <w:ind w:firstLine="709"/>
        <w:jc w:val="both"/>
        <w:rPr>
          <w:sz w:val="28"/>
          <w:szCs w:val="28"/>
        </w:rPr>
      </w:pPr>
      <w:proofErr w:type="gramStart"/>
      <w:r w:rsidRPr="00D65DCF">
        <w:rPr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2023 год в сумме </w:t>
      </w:r>
      <w:r w:rsidR="0036321B">
        <w:rPr>
          <w:sz w:val="28"/>
          <w:szCs w:val="28"/>
        </w:rPr>
        <w:t>1 654 691,9</w:t>
      </w:r>
      <w:r w:rsidRPr="00D65DCF">
        <w:rPr>
          <w:sz w:val="28"/>
          <w:szCs w:val="28"/>
        </w:rPr>
        <w:t xml:space="preserve"> тыс. руб., в том числе </w:t>
      </w:r>
      <w:r w:rsidR="0036321B">
        <w:rPr>
          <w:sz w:val="28"/>
          <w:szCs w:val="28"/>
        </w:rPr>
        <w:t>дотаци</w:t>
      </w:r>
      <w:r w:rsidR="00492D67">
        <w:rPr>
          <w:sz w:val="28"/>
          <w:szCs w:val="28"/>
        </w:rPr>
        <w:t>и</w:t>
      </w:r>
      <w:r w:rsidR="0036321B">
        <w:rPr>
          <w:sz w:val="28"/>
          <w:szCs w:val="28"/>
        </w:rPr>
        <w:t xml:space="preserve"> 1</w:t>
      </w:r>
      <w:r w:rsidR="00492D67">
        <w:rPr>
          <w:sz w:val="28"/>
          <w:szCs w:val="28"/>
        </w:rPr>
        <w:t xml:space="preserve"> </w:t>
      </w:r>
      <w:r w:rsidR="0036321B">
        <w:rPr>
          <w:sz w:val="28"/>
          <w:szCs w:val="28"/>
        </w:rPr>
        <w:t xml:space="preserve">241,5 тыс. руб., </w:t>
      </w:r>
      <w:r w:rsidRPr="00D65DCF">
        <w:rPr>
          <w:sz w:val="28"/>
          <w:szCs w:val="28"/>
        </w:rPr>
        <w:t xml:space="preserve">субвенции </w:t>
      </w:r>
      <w:r w:rsidR="00B00883" w:rsidRPr="00D65DCF">
        <w:rPr>
          <w:sz w:val="28"/>
          <w:szCs w:val="28"/>
        </w:rPr>
        <w:t>1 0</w:t>
      </w:r>
      <w:r w:rsidR="00492D67">
        <w:rPr>
          <w:sz w:val="28"/>
          <w:szCs w:val="28"/>
        </w:rPr>
        <w:t>85 254,3</w:t>
      </w:r>
      <w:r w:rsidRPr="00D65DCF">
        <w:rPr>
          <w:sz w:val="28"/>
          <w:szCs w:val="28"/>
        </w:rPr>
        <w:t xml:space="preserve"> тыс. руб., субсидии  </w:t>
      </w:r>
      <w:r w:rsidR="00EC7D57">
        <w:rPr>
          <w:sz w:val="28"/>
          <w:szCs w:val="28"/>
        </w:rPr>
        <w:t>538 504,4</w:t>
      </w:r>
      <w:r w:rsidRPr="00D65DCF">
        <w:rPr>
          <w:sz w:val="28"/>
          <w:szCs w:val="28"/>
        </w:rPr>
        <w:t xml:space="preserve">  тыс. руб., иные межбюджетные трансферты 29 691,7 тыс. руб.; на 2024 год в сумме 1 26</w:t>
      </w:r>
      <w:r w:rsidR="00C17C09">
        <w:rPr>
          <w:sz w:val="28"/>
          <w:szCs w:val="28"/>
        </w:rPr>
        <w:t>7 624,9</w:t>
      </w:r>
      <w:r w:rsidRPr="00D65DCF">
        <w:rPr>
          <w:sz w:val="28"/>
          <w:szCs w:val="28"/>
        </w:rPr>
        <w:t xml:space="preserve"> тыс. руб., в</w:t>
      </w:r>
      <w:proofErr w:type="gramEnd"/>
      <w:r w:rsidRPr="00D65DCF">
        <w:rPr>
          <w:sz w:val="28"/>
          <w:szCs w:val="28"/>
        </w:rPr>
        <w:t xml:space="preserve"> </w:t>
      </w:r>
      <w:proofErr w:type="gramStart"/>
      <w:r w:rsidRPr="00D65DCF">
        <w:rPr>
          <w:sz w:val="28"/>
          <w:szCs w:val="28"/>
        </w:rPr>
        <w:t xml:space="preserve">том числе субвенции 1 083 899,2 тыс. руб., субсидии </w:t>
      </w:r>
      <w:r w:rsidR="00C17C09">
        <w:rPr>
          <w:sz w:val="28"/>
          <w:szCs w:val="28"/>
        </w:rPr>
        <w:t>154 034,0</w:t>
      </w:r>
      <w:r w:rsidRPr="00D65DCF">
        <w:rPr>
          <w:sz w:val="28"/>
          <w:szCs w:val="28"/>
        </w:rPr>
        <w:t xml:space="preserve"> тыс. руб., иные межбюджетные трансферты 29 691,7 тыс. руб.; на 2025 год в сумме 1 228 086,0 тыс. руб., в том числе субвенции 1 083 513,1 тыс. руб., субсидии 114 881,2  тыс. руб., иные межбюджетные трансферты 29 691,7 тыс. руб.</w:t>
      </w:r>
      <w:r w:rsidR="00FD326E" w:rsidRPr="00D65DCF">
        <w:rPr>
          <w:sz w:val="28"/>
          <w:szCs w:val="28"/>
        </w:rPr>
        <w:t>»;</w:t>
      </w:r>
      <w:proofErr w:type="gramEnd"/>
    </w:p>
    <w:p w:rsidR="003E10EC" w:rsidRPr="00D65DCF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E10EC" w:rsidRPr="00D65DCF">
        <w:rPr>
          <w:sz w:val="28"/>
          <w:szCs w:val="28"/>
        </w:rPr>
        <w:t>. Приложение 1 изложить в новой редакции согласно приложению 1 к настоящему решению;</w:t>
      </w:r>
    </w:p>
    <w:p w:rsidR="003E10EC" w:rsidRPr="00D65DCF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10EC" w:rsidRPr="00D65DCF">
        <w:rPr>
          <w:sz w:val="28"/>
          <w:szCs w:val="28"/>
        </w:rPr>
        <w:t>. Приложение 2 изложить в новой редакции согласно приложению 2 к настоящему решению;</w:t>
      </w:r>
    </w:p>
    <w:p w:rsidR="003E10EC" w:rsidRPr="00D65DCF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E10EC" w:rsidRPr="00D65DCF">
        <w:rPr>
          <w:sz w:val="28"/>
          <w:szCs w:val="28"/>
        </w:rPr>
        <w:t>. Приложение 3 изложить в новой редакции согласно приложению 3 к настоящему решению;</w:t>
      </w:r>
    </w:p>
    <w:p w:rsidR="003E10EC" w:rsidRPr="00D65DCF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E10EC" w:rsidRPr="00D65DCF">
        <w:rPr>
          <w:sz w:val="28"/>
          <w:szCs w:val="28"/>
        </w:rPr>
        <w:t>. Приложение 4 изложить в новой редакции согласно приложению 4</w:t>
      </w:r>
      <w:bookmarkStart w:id="0" w:name="OLE_LINK1"/>
      <w:bookmarkStart w:id="1" w:name="OLE_LINK2"/>
      <w:r w:rsidR="003E10EC" w:rsidRPr="00D65DCF">
        <w:rPr>
          <w:sz w:val="28"/>
          <w:szCs w:val="28"/>
        </w:rPr>
        <w:t xml:space="preserve"> к настоящему решению;</w:t>
      </w:r>
    </w:p>
    <w:p w:rsidR="003E10EC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1.</w:t>
      </w:r>
      <w:r w:rsidR="00C17C09">
        <w:rPr>
          <w:sz w:val="28"/>
          <w:szCs w:val="28"/>
        </w:rPr>
        <w:t>7</w:t>
      </w:r>
      <w:r w:rsidRPr="00D65DCF">
        <w:rPr>
          <w:sz w:val="28"/>
          <w:szCs w:val="28"/>
        </w:rPr>
        <w:t>. Приложение 5 изложить в новой редакции согласно приложению 5 к настоящему решению;</w:t>
      </w:r>
    </w:p>
    <w:p w:rsidR="009331F0" w:rsidRPr="00D65DCF" w:rsidRDefault="009331F0" w:rsidP="009331F0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331F0">
        <w:rPr>
          <w:sz w:val="28"/>
          <w:szCs w:val="28"/>
        </w:rPr>
        <w:t xml:space="preserve">Увеличение расходов бюджета Прокопьевского муниципального округа предусмотрено за </w:t>
      </w:r>
      <w:r w:rsidR="007C475B">
        <w:rPr>
          <w:sz w:val="28"/>
          <w:szCs w:val="28"/>
        </w:rPr>
        <w:t>счет увеличения прогнозируемого объем</w:t>
      </w:r>
      <w:r w:rsidR="00E636C7">
        <w:rPr>
          <w:sz w:val="28"/>
          <w:szCs w:val="28"/>
        </w:rPr>
        <w:t xml:space="preserve">а </w:t>
      </w:r>
      <w:r w:rsidR="00F57E11">
        <w:rPr>
          <w:sz w:val="28"/>
          <w:szCs w:val="28"/>
        </w:rPr>
        <w:t xml:space="preserve">неналоговых доходов, безвозмездных поступлений и за </w:t>
      </w:r>
      <w:r w:rsidRPr="009331F0">
        <w:rPr>
          <w:sz w:val="28"/>
          <w:szCs w:val="28"/>
        </w:rPr>
        <w:t xml:space="preserve">счет </w:t>
      </w:r>
      <w:r w:rsidR="001C1CCD">
        <w:rPr>
          <w:sz w:val="28"/>
          <w:szCs w:val="28"/>
        </w:rPr>
        <w:t>использо</w:t>
      </w:r>
      <w:r w:rsidR="004E3D7E">
        <w:rPr>
          <w:sz w:val="28"/>
          <w:szCs w:val="28"/>
        </w:rPr>
        <w:t>вания</w:t>
      </w:r>
      <w:r w:rsidR="001C1CCD" w:rsidRPr="001C1CCD">
        <w:rPr>
          <w:sz w:val="28"/>
          <w:szCs w:val="28"/>
        </w:rPr>
        <w:t xml:space="preserve"> остатк</w:t>
      </w:r>
      <w:r w:rsidR="004E3D7E">
        <w:rPr>
          <w:sz w:val="28"/>
          <w:szCs w:val="28"/>
        </w:rPr>
        <w:t>ов</w:t>
      </w:r>
      <w:r w:rsidR="001C1CCD" w:rsidRPr="001C1CCD">
        <w:rPr>
          <w:sz w:val="28"/>
          <w:szCs w:val="28"/>
        </w:rPr>
        <w:t xml:space="preserve"> средств</w:t>
      </w:r>
      <w:r w:rsidR="002551B2">
        <w:rPr>
          <w:sz w:val="28"/>
          <w:szCs w:val="28"/>
        </w:rPr>
        <w:t>, сложившихся</w:t>
      </w:r>
      <w:r w:rsidR="001C1CCD" w:rsidRPr="001C1CCD">
        <w:rPr>
          <w:sz w:val="28"/>
          <w:szCs w:val="28"/>
        </w:rPr>
        <w:t xml:space="preserve"> на счете муниципального образования на начало текущего финансового года.</w:t>
      </w:r>
    </w:p>
    <w:bookmarkEnd w:id="0"/>
    <w:bookmarkEnd w:id="1"/>
    <w:p w:rsidR="003E10EC" w:rsidRPr="00D65DCF" w:rsidRDefault="009331F0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0EC" w:rsidRPr="00D65DCF">
        <w:rPr>
          <w:sz w:val="28"/>
          <w:szCs w:val="28"/>
        </w:rPr>
        <w:t>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3E10EC" w:rsidRPr="003E10EC" w:rsidRDefault="009331F0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0EC" w:rsidRPr="00D65DCF">
        <w:rPr>
          <w:sz w:val="28"/>
          <w:szCs w:val="28"/>
        </w:rPr>
        <w:t xml:space="preserve">. Настоящее решение вступает в силу после его официального </w:t>
      </w:r>
      <w:r w:rsidR="003E10EC" w:rsidRPr="003E10EC">
        <w:rPr>
          <w:sz w:val="28"/>
          <w:szCs w:val="28"/>
        </w:rPr>
        <w:t xml:space="preserve">опубликования. </w:t>
      </w:r>
    </w:p>
    <w:p w:rsidR="003E10EC" w:rsidRDefault="009331F0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10EC" w:rsidRPr="003E10EC">
        <w:rPr>
          <w:sz w:val="28"/>
          <w:szCs w:val="28"/>
        </w:rPr>
        <w:t xml:space="preserve">. </w:t>
      </w:r>
      <w:proofErr w:type="gramStart"/>
      <w:r w:rsidR="003E10EC" w:rsidRPr="003E10EC">
        <w:rPr>
          <w:sz w:val="28"/>
          <w:szCs w:val="28"/>
        </w:rPr>
        <w:t>Контроль за</w:t>
      </w:r>
      <w:proofErr w:type="gramEnd"/>
      <w:r w:rsidR="003E10EC" w:rsidRPr="003E10EC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</w:t>
      </w:r>
      <w:r w:rsidR="00704148">
        <w:rPr>
          <w:sz w:val="28"/>
          <w:szCs w:val="28"/>
        </w:rPr>
        <w:t> </w:t>
      </w:r>
      <w:proofErr w:type="spellStart"/>
      <w:r w:rsidR="003E10EC" w:rsidRPr="003E10EC">
        <w:rPr>
          <w:sz w:val="28"/>
          <w:szCs w:val="28"/>
        </w:rPr>
        <w:t>Шеха</w:t>
      </w:r>
      <w:proofErr w:type="spellEnd"/>
      <w:r w:rsidR="003E10EC" w:rsidRPr="003E10EC">
        <w:rPr>
          <w:sz w:val="28"/>
          <w:szCs w:val="28"/>
        </w:rPr>
        <w:t>.</w:t>
      </w:r>
    </w:p>
    <w:p w:rsidR="007D6861" w:rsidRDefault="007D6861" w:rsidP="003E10EC">
      <w:pPr>
        <w:ind w:firstLine="709"/>
        <w:jc w:val="both"/>
      </w:pPr>
    </w:p>
    <w:p w:rsidR="00FB2B18" w:rsidRPr="00CD709D" w:rsidRDefault="00FB2B18" w:rsidP="003E10EC">
      <w:pPr>
        <w:ind w:firstLine="709"/>
        <w:jc w:val="both"/>
      </w:pPr>
    </w:p>
    <w:tbl>
      <w:tblPr>
        <w:tblW w:w="9853" w:type="dxa"/>
        <w:tblInd w:w="-106" w:type="dxa"/>
        <w:tblLook w:val="00A0" w:firstRow="1" w:lastRow="0" w:firstColumn="1" w:lastColumn="0" w:noHBand="0" w:noVBand="0"/>
      </w:tblPr>
      <w:tblGrid>
        <w:gridCol w:w="4467"/>
        <w:gridCol w:w="5386"/>
      </w:tblGrid>
      <w:tr w:rsidR="003E10EC" w:rsidRPr="003E10EC" w:rsidTr="004237C5">
        <w:trPr>
          <w:trHeight w:val="993"/>
        </w:trPr>
        <w:tc>
          <w:tcPr>
            <w:tcW w:w="4467" w:type="dxa"/>
          </w:tcPr>
          <w:p w:rsidR="003E10EC" w:rsidRPr="003E10EC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Глав</w:t>
            </w:r>
            <w:r w:rsidR="00CD709D">
              <w:rPr>
                <w:sz w:val="28"/>
                <w:szCs w:val="28"/>
              </w:rPr>
              <w:t xml:space="preserve">а Прокопьевского муниципального </w:t>
            </w:r>
            <w:r w:rsidRPr="003E10EC">
              <w:rPr>
                <w:sz w:val="28"/>
                <w:szCs w:val="28"/>
              </w:rPr>
              <w:t>округа</w:t>
            </w:r>
            <w:r w:rsidR="00CD709D">
              <w:rPr>
                <w:sz w:val="28"/>
                <w:szCs w:val="28"/>
              </w:rPr>
              <w:t xml:space="preserve"> </w:t>
            </w:r>
            <w:r w:rsidRPr="003E10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386" w:type="dxa"/>
          </w:tcPr>
          <w:p w:rsidR="003E10EC" w:rsidRPr="003E10EC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  <w:r w:rsidR="00CD709D">
              <w:rPr>
                <w:sz w:val="28"/>
                <w:szCs w:val="28"/>
              </w:rPr>
              <w:t xml:space="preserve"> </w:t>
            </w:r>
            <w:r w:rsidRPr="003E10E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3E10E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74E07" w:rsidRPr="00475B41" w:rsidRDefault="00274E07" w:rsidP="00C86D03">
      <w:pPr>
        <w:jc w:val="both"/>
        <w:rPr>
          <w:color w:val="000000" w:themeColor="text1"/>
          <w:sz w:val="28"/>
          <w:szCs w:val="28"/>
        </w:rPr>
      </w:pPr>
      <w:bookmarkStart w:id="2" w:name="RANGE!A1:E32"/>
      <w:bookmarkEnd w:id="2"/>
    </w:p>
    <w:p w:rsidR="00704148" w:rsidRDefault="00704148">
      <w:pPr>
        <w:jc w:val="both"/>
        <w:rPr>
          <w:color w:val="000000" w:themeColor="text1"/>
          <w:sz w:val="28"/>
          <w:szCs w:val="28"/>
        </w:rPr>
        <w:sectPr w:rsidR="00704148" w:rsidSect="004237C5">
          <w:headerReference w:type="even" r:id="rId9"/>
          <w:pgSz w:w="11906" w:h="16838" w:code="9"/>
          <w:pgMar w:top="851" w:right="851" w:bottom="851" w:left="1418" w:header="992" w:footer="709" w:gutter="0"/>
          <w:cols w:space="708"/>
          <w:titlePg/>
          <w:docGrid w:linePitch="360"/>
        </w:sectPr>
      </w:pPr>
    </w:p>
    <w:p w:rsidR="004237C5" w:rsidRPr="004237C5" w:rsidRDefault="00704148" w:rsidP="004237C5">
      <w:pPr>
        <w:suppressAutoHyphens/>
        <w:ind w:left="10632"/>
        <w:jc w:val="right"/>
      </w:pPr>
      <w:r>
        <w:t>Приложение 1 к решению</w:t>
      </w:r>
    </w:p>
    <w:p w:rsidR="004237C5" w:rsidRDefault="00704148" w:rsidP="004237C5">
      <w:pPr>
        <w:suppressAutoHyphens/>
        <w:ind w:left="10632"/>
        <w:jc w:val="right"/>
      </w:pPr>
      <w:bookmarkStart w:id="3" w:name="_GoBack"/>
      <w:bookmarkEnd w:id="3"/>
      <w:r>
        <w:t>Совета народных депутатов</w:t>
      </w:r>
    </w:p>
    <w:p w:rsidR="004237C5" w:rsidRPr="004237C5" w:rsidRDefault="00704148" w:rsidP="004237C5">
      <w:pPr>
        <w:suppressAutoHyphens/>
        <w:ind w:left="10632"/>
        <w:jc w:val="right"/>
      </w:pPr>
      <w:r>
        <w:t>Проко</w:t>
      </w:r>
      <w:r w:rsidR="004237C5">
        <w:t>пьевского муниципального округа</w:t>
      </w:r>
    </w:p>
    <w:p w:rsidR="00704148" w:rsidRDefault="00704148" w:rsidP="004237C5">
      <w:pPr>
        <w:suppressAutoHyphens/>
        <w:ind w:left="10632"/>
        <w:jc w:val="right"/>
      </w:pPr>
      <w:r>
        <w:t xml:space="preserve">от 31.05.2023 </w:t>
      </w:r>
      <w:r w:rsidR="004237C5">
        <w:t>№</w:t>
      </w:r>
      <w:r>
        <w:t xml:space="preserve"> 167</w:t>
      </w:r>
    </w:p>
    <w:p w:rsidR="00704148" w:rsidRDefault="00704148" w:rsidP="004237C5">
      <w:pPr>
        <w:suppressAutoHyphens/>
        <w:ind w:left="10632"/>
        <w:jc w:val="right"/>
      </w:pPr>
    </w:p>
    <w:p w:rsidR="004237C5" w:rsidRDefault="00704148" w:rsidP="004237C5">
      <w:pPr>
        <w:suppressAutoHyphens/>
        <w:ind w:left="10632"/>
        <w:jc w:val="right"/>
      </w:pPr>
      <w:r>
        <w:t>Приложение 1 к решению</w:t>
      </w:r>
    </w:p>
    <w:p w:rsidR="004237C5" w:rsidRDefault="00704148" w:rsidP="004237C5">
      <w:pPr>
        <w:suppressAutoHyphens/>
        <w:ind w:left="10632"/>
        <w:jc w:val="right"/>
      </w:pPr>
      <w:r>
        <w:t>Совета народных депутатов</w:t>
      </w:r>
    </w:p>
    <w:p w:rsidR="004237C5" w:rsidRDefault="00704148" w:rsidP="004237C5">
      <w:pPr>
        <w:suppressAutoHyphens/>
        <w:ind w:left="10632"/>
        <w:jc w:val="right"/>
      </w:pPr>
      <w:r>
        <w:t>Прокопьевского муниципального округа</w:t>
      </w:r>
    </w:p>
    <w:p w:rsidR="00704148" w:rsidRDefault="00704148" w:rsidP="004237C5">
      <w:pPr>
        <w:suppressAutoHyphens/>
        <w:ind w:left="10632"/>
        <w:jc w:val="right"/>
      </w:pPr>
      <w:r>
        <w:t>от 22.12.2022 №90</w:t>
      </w:r>
    </w:p>
    <w:p w:rsidR="00FB2B18" w:rsidRDefault="00704148" w:rsidP="00FB2B18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FB2B18">
        <w:rPr>
          <w:b/>
          <w:color w:val="000000" w:themeColor="text1"/>
          <w:sz w:val="28"/>
          <w:szCs w:val="28"/>
        </w:rPr>
        <w:t xml:space="preserve">Прогнозируемые доходы бюджета Прокопьевского муниципального округа </w:t>
      </w:r>
    </w:p>
    <w:p w:rsidR="00704148" w:rsidRPr="00FB2B18" w:rsidRDefault="00704148" w:rsidP="00FB2B18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FB2B18">
        <w:rPr>
          <w:b/>
          <w:color w:val="000000" w:themeColor="text1"/>
          <w:sz w:val="28"/>
          <w:szCs w:val="28"/>
        </w:rPr>
        <w:t>на 2023 год и на плановый период 2024 и 2025 годов</w:t>
      </w:r>
    </w:p>
    <w:tbl>
      <w:tblPr>
        <w:tblW w:w="153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7655"/>
        <w:gridCol w:w="1701"/>
        <w:gridCol w:w="1559"/>
        <w:gridCol w:w="1559"/>
        <w:gridCol w:w="1546"/>
      </w:tblGrid>
      <w:tr w:rsidR="00E21429" w:rsidRPr="00E21429" w:rsidTr="00E21429">
        <w:trPr>
          <w:cantSplit/>
          <w:trHeight w:val="228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Номер реестровой записи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Классификация доходов бюджетов</w:t>
            </w:r>
          </w:p>
        </w:tc>
        <w:tc>
          <w:tcPr>
            <w:tcW w:w="4664" w:type="dxa"/>
            <w:gridSpan w:val="3"/>
            <w:shd w:val="clear" w:color="auto" w:fill="auto"/>
            <w:noWrap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Прогноз доходов бюджета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vMerge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 2023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 2024 год</w:t>
            </w:r>
          </w:p>
        </w:tc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 2025 год</w:t>
            </w:r>
          </w:p>
        </w:tc>
      </w:tr>
      <w:tr w:rsidR="00E21429" w:rsidRPr="00E21429" w:rsidTr="00E21429">
        <w:trPr>
          <w:cantSplit/>
          <w:trHeight w:val="659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460 740,0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479 940,0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499 090,0</w:t>
            </w:r>
          </w:p>
        </w:tc>
      </w:tr>
      <w:tr w:rsidR="00E21429" w:rsidRPr="00E21429" w:rsidTr="00E21429">
        <w:trPr>
          <w:cantSplit/>
          <w:trHeight w:val="915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1 01 02020 01 0000 110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320,0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980,0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</w:tr>
      <w:tr w:rsidR="00E21429" w:rsidRPr="00E21429" w:rsidTr="00E21429">
        <w:trPr>
          <w:cantSplit/>
          <w:trHeight w:val="550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proofErr w:type="gramStart"/>
            <w:r w:rsidRPr="00E21429">
              <w:rPr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E21429">
              <w:rPr>
                <w:sz w:val="28"/>
                <w:szCs w:val="28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1 01 02080 01 0000 110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16 830,0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17 500,0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18 200,0</w:t>
            </w:r>
          </w:p>
        </w:tc>
      </w:tr>
      <w:tr w:rsidR="00E21429" w:rsidRPr="00E21429" w:rsidTr="00E21429">
        <w:trPr>
          <w:cantSplit/>
          <w:trHeight w:val="186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1 03 02231 01 0000 110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13 808,3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14 559,8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15 996,1</w:t>
            </w:r>
          </w:p>
        </w:tc>
      </w:tr>
      <w:tr w:rsidR="00E21429" w:rsidRPr="00E21429" w:rsidTr="00E21429">
        <w:trPr>
          <w:cantSplit/>
          <w:trHeight w:val="206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21429">
              <w:rPr>
                <w:sz w:val="28"/>
                <w:szCs w:val="28"/>
              </w:rPr>
              <w:t>инжекторных</w:t>
            </w:r>
            <w:proofErr w:type="spellEnd"/>
            <w:r w:rsidRPr="00E21429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1 03 02241 01 0000 110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99,5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106,4</w:t>
            </w:r>
          </w:p>
        </w:tc>
      </w:tr>
      <w:tr w:rsidR="00E21429" w:rsidRPr="00E21429" w:rsidTr="00E21429">
        <w:trPr>
          <w:cantSplit/>
          <w:trHeight w:val="550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1 03 02251 01 0000 110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15 248,7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15 859,2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17 344,3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53 750,0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54 000,0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9 250,0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9 500,0</w:t>
            </w:r>
          </w:p>
        </w:tc>
      </w:tr>
      <w:tr w:rsidR="00E21429" w:rsidRPr="00E21429" w:rsidTr="00E21429">
        <w:trPr>
          <w:cantSplit/>
          <w:trHeight w:val="1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7 800,0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8 000,0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8 200,0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4 600,0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4 700,0</w:t>
            </w:r>
          </w:p>
        </w:tc>
      </w:tr>
      <w:tr w:rsidR="00E21429" w:rsidRPr="00E21429" w:rsidTr="00E21429">
        <w:trPr>
          <w:cantSplit/>
          <w:trHeight w:val="78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4 200,0</w:t>
            </w:r>
          </w:p>
        </w:tc>
      </w:tr>
      <w:tr w:rsidR="00E21429" w:rsidRPr="00E21429" w:rsidTr="00E21429">
        <w:trPr>
          <w:cantSplit/>
          <w:trHeight w:val="1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Транспортный налог с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1 700,0</w:t>
            </w:r>
          </w:p>
        </w:tc>
      </w:tr>
      <w:tr w:rsidR="00E21429" w:rsidRPr="00E21429" w:rsidTr="00E21429">
        <w:trPr>
          <w:cantSplit/>
          <w:trHeight w:val="1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Транспортный налог с физических лиц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950,0</w:t>
            </w:r>
          </w:p>
        </w:tc>
      </w:tr>
      <w:tr w:rsidR="00E21429" w:rsidRPr="00E21429" w:rsidTr="00E21429">
        <w:trPr>
          <w:cantSplit/>
          <w:trHeight w:val="89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1 06 06032 14 0000 110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98 000,0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125 000,0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126 000,0</w:t>
            </w:r>
          </w:p>
        </w:tc>
      </w:tr>
      <w:tr w:rsidR="00E21429" w:rsidRPr="00E21429" w:rsidTr="00E21429">
        <w:trPr>
          <w:cantSplit/>
          <w:trHeight w:val="3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1 06 06042 14 0000 110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1 08 03010 01 0000 110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1 08 04020 01 0000 110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95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1 733 602,0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1 802 946,0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1 875 063,0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proofErr w:type="gramStart"/>
            <w:r w:rsidRPr="00E21429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200,0</w:t>
            </w:r>
          </w:p>
        </w:tc>
      </w:tr>
      <w:tr w:rsidR="00E21429" w:rsidRPr="00E21429" w:rsidTr="00E21429">
        <w:trPr>
          <w:cantSplit/>
          <w:trHeight w:val="31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2 525,0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2 525,0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2 525,0</w:t>
            </w:r>
          </w:p>
        </w:tc>
      </w:tr>
      <w:tr w:rsidR="00E21429" w:rsidRPr="00E21429" w:rsidTr="00E21429">
        <w:trPr>
          <w:cantSplit/>
          <w:trHeight w:val="30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19 368,0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20 151,0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20 966,0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17 948,2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17 948,2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17 948,2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Плата за сбросы загрязняющих веще</w:t>
            </w:r>
            <w:proofErr w:type="gramStart"/>
            <w:r w:rsidRPr="00E21429">
              <w:rPr>
                <w:sz w:val="28"/>
                <w:szCs w:val="28"/>
              </w:rPr>
              <w:t>ств вв</w:t>
            </w:r>
            <w:proofErr w:type="gramEnd"/>
            <w:r w:rsidRPr="00E21429">
              <w:rPr>
                <w:sz w:val="28"/>
                <w:szCs w:val="28"/>
              </w:rPr>
              <w:t>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883,5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883,5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883,5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79 103,3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79 103,3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79 103,3</w:t>
            </w:r>
          </w:p>
        </w:tc>
      </w:tr>
      <w:tr w:rsidR="00E21429" w:rsidRPr="00E21429" w:rsidTr="00E21429">
        <w:trPr>
          <w:cantSplit/>
          <w:trHeight w:val="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26 230,0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26 330,0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26 430,0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29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31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32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proofErr w:type="gramStart"/>
            <w:r w:rsidRPr="00E21429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1 16 07090 14 0000 140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152 570,0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620,0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670,0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1 17 15020 14 0000 150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37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Прочие дотации бюджетам муниципальных округов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2 02 19999 14 0000 150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1 241,5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54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38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2 02 20041 14 0000 150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180 000,0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15 000,0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10 000,0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39</w:t>
            </w:r>
          </w:p>
        </w:tc>
        <w:tc>
          <w:tcPr>
            <w:tcW w:w="7655" w:type="dxa"/>
            <w:shd w:val="clear" w:color="000000" w:fill="FFFFFF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Субсидии бюджетам муниципальных округов на </w:t>
            </w:r>
            <w:proofErr w:type="spellStart"/>
            <w:r w:rsidRPr="00E21429">
              <w:rPr>
                <w:sz w:val="28"/>
                <w:szCs w:val="28"/>
              </w:rPr>
              <w:t>софинансирование</w:t>
            </w:r>
            <w:proofErr w:type="spellEnd"/>
            <w:r w:rsidRPr="00E21429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2 02 20077 14 0000 150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108 573,0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58 607,5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2 02 20299 14 0000 150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9 739,7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2 02 20302 14 0000 150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1 093,0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2 02 25163 14 0000 150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4 319,7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4 648,9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2 02 25171 14 0000 150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3 187,6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Субсидии бюджетам муниципальных округов на </w:t>
            </w:r>
            <w:proofErr w:type="spellStart"/>
            <w:r w:rsidRPr="00E21429">
              <w:rPr>
                <w:sz w:val="28"/>
                <w:szCs w:val="28"/>
              </w:rPr>
              <w:t>софинансирование</w:t>
            </w:r>
            <w:proofErr w:type="spellEnd"/>
            <w:r w:rsidRPr="00E21429">
              <w:rPr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225,3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6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2 02 25304 14 0000 150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26 390,6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26 390,6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26 060,7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2 02 25372 14 0000 150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113 482,5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2 02 25497 14 0000 150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10 031,4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2 02 25555 14 0000 150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3 819,1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4 373,9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84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2 02 29999 14 0000 150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81 055,4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100 207,7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20 213,0</w:t>
            </w:r>
          </w:p>
        </w:tc>
      </w:tr>
      <w:tr w:rsidR="00E21429" w:rsidRPr="00E21429" w:rsidTr="00E21429">
        <w:trPr>
          <w:cantSplit/>
          <w:trHeight w:val="500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2 02 30024 14 0000 150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1 032 052,6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1 030 277,9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1 030 000,2</w:t>
            </w:r>
          </w:p>
        </w:tc>
      </w:tr>
      <w:tr w:rsidR="00E21429" w:rsidRPr="00E21429" w:rsidTr="00E21429">
        <w:trPr>
          <w:cantSplit/>
          <w:trHeight w:val="6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2 02 30027 14 0000 150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28 327,9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28 327,9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28 327,9</w:t>
            </w:r>
          </w:p>
        </w:tc>
      </w:tr>
      <w:tr w:rsidR="00E21429" w:rsidRPr="00E21429" w:rsidTr="00E21429">
        <w:trPr>
          <w:cantSplit/>
          <w:trHeight w:val="834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162,2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362,2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362,2</w:t>
            </w:r>
          </w:p>
        </w:tc>
      </w:tr>
      <w:tr w:rsidR="00E21429" w:rsidRPr="00E21429" w:rsidTr="00E21429">
        <w:trPr>
          <w:cantSplit/>
          <w:trHeight w:val="6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21 408,3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21 408,3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21 140,8</w:t>
            </w:r>
          </w:p>
        </w:tc>
      </w:tr>
      <w:tr w:rsidR="00E21429" w:rsidRPr="00E21429" w:rsidTr="00E21429">
        <w:trPr>
          <w:cantSplit/>
          <w:trHeight w:val="500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2 02 35118 14 0000 150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3 207,4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3 427,0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3 586,2</w:t>
            </w:r>
          </w:p>
        </w:tc>
      </w:tr>
      <w:tr w:rsidR="00E21429" w:rsidRPr="00E21429" w:rsidTr="00E21429">
        <w:trPr>
          <w:cantSplit/>
          <w:trHeight w:val="667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0,9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0,8</w:t>
            </w:r>
          </w:p>
        </w:tc>
      </w:tr>
      <w:tr w:rsidR="00E21429" w:rsidRPr="00E21429" w:rsidTr="00E21429">
        <w:trPr>
          <w:cantSplit/>
          <w:trHeight w:val="1334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29 691,7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29 691,7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29 691,7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2 04 04010 14 0000 150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33"/>
        </w:trPr>
        <w:tc>
          <w:tcPr>
            <w:tcW w:w="129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</w:tr>
      <w:tr w:rsidR="00E21429" w:rsidRPr="00E21429" w:rsidTr="00E21429">
        <w:trPr>
          <w:cantSplit/>
          <w:trHeight w:val="167"/>
        </w:trPr>
        <w:tc>
          <w:tcPr>
            <w:tcW w:w="8946" w:type="dxa"/>
            <w:gridSpan w:val="2"/>
            <w:shd w:val="clear" w:color="auto" w:fill="auto"/>
            <w:noWrap/>
            <w:hideMark/>
          </w:tcPr>
          <w:p w:rsidR="00704148" w:rsidRPr="00E21429" w:rsidRDefault="0070414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4 386 281,0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3 964 330,4</w:t>
            </w:r>
          </w:p>
        </w:tc>
        <w:tc>
          <w:tcPr>
            <w:tcW w:w="1546" w:type="dxa"/>
            <w:shd w:val="clear" w:color="auto" w:fill="auto"/>
            <w:noWrap/>
            <w:hideMark/>
          </w:tcPr>
          <w:p w:rsidR="00704148" w:rsidRPr="00E21429" w:rsidRDefault="0070414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4 022 581,8</w:t>
            </w:r>
          </w:p>
        </w:tc>
      </w:tr>
    </w:tbl>
    <w:p w:rsidR="00704148" w:rsidRPr="00704148" w:rsidRDefault="00704148">
      <w:pPr>
        <w:jc w:val="both"/>
        <w:rPr>
          <w:color w:val="000000" w:themeColor="text1"/>
          <w:sz w:val="28"/>
          <w:szCs w:val="28"/>
        </w:rPr>
      </w:pPr>
    </w:p>
    <w:p w:rsidR="00704148" w:rsidRPr="00704148" w:rsidRDefault="00704148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704148" w:rsidTr="00704148">
        <w:trPr>
          <w:trHeight w:val="357"/>
        </w:trPr>
        <w:tc>
          <w:tcPr>
            <w:tcW w:w="7452" w:type="dxa"/>
            <w:hideMark/>
          </w:tcPr>
          <w:p w:rsidR="00704148" w:rsidRDefault="00704148" w:rsidP="00704148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237C5" w:rsidRDefault="004237C5" w:rsidP="007041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704148" w:rsidRDefault="00704148" w:rsidP="0070414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237C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FB2B18" w:rsidRDefault="00FB2B18">
      <w:pPr>
        <w:jc w:val="both"/>
        <w:rPr>
          <w:color w:val="000000" w:themeColor="text1"/>
          <w:sz w:val="28"/>
          <w:szCs w:val="28"/>
          <w:lang w:val="en-US"/>
        </w:rPr>
      </w:pPr>
    </w:p>
    <w:p w:rsidR="00FB2B18" w:rsidRDefault="00FB2B1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br w:type="page"/>
      </w:r>
    </w:p>
    <w:p w:rsidR="004237C5" w:rsidRDefault="00FB2B18" w:rsidP="004237C5">
      <w:pPr>
        <w:suppressAutoHyphens/>
        <w:ind w:left="10632"/>
        <w:jc w:val="right"/>
      </w:pPr>
      <w:r>
        <w:t>Приложение 2 к решению</w:t>
      </w:r>
    </w:p>
    <w:p w:rsidR="004237C5" w:rsidRDefault="00FB2B18" w:rsidP="004237C5">
      <w:pPr>
        <w:suppressAutoHyphens/>
        <w:ind w:left="10632"/>
        <w:jc w:val="right"/>
      </w:pPr>
      <w:r>
        <w:t>Совета народных депутато</w:t>
      </w:r>
      <w:r w:rsidR="004237C5">
        <w:t>в</w:t>
      </w:r>
    </w:p>
    <w:p w:rsidR="004237C5" w:rsidRDefault="004237C5" w:rsidP="004237C5">
      <w:pPr>
        <w:suppressAutoHyphens/>
        <w:ind w:left="10632"/>
        <w:jc w:val="right"/>
      </w:pPr>
      <w:r>
        <w:t xml:space="preserve">Прокопьевского муниципального </w:t>
      </w:r>
      <w:r w:rsidR="00FB2B18">
        <w:t>округа</w:t>
      </w:r>
    </w:p>
    <w:p w:rsidR="00FB2B18" w:rsidRDefault="00FB2B18" w:rsidP="004237C5">
      <w:pPr>
        <w:suppressAutoHyphens/>
        <w:ind w:left="10632"/>
        <w:jc w:val="right"/>
      </w:pPr>
      <w:r>
        <w:t>от 31.05.2023 № 167</w:t>
      </w:r>
    </w:p>
    <w:p w:rsidR="00FB2B18" w:rsidRDefault="00FB2B18" w:rsidP="004237C5">
      <w:pPr>
        <w:suppressAutoHyphens/>
        <w:ind w:left="10632"/>
        <w:jc w:val="right"/>
      </w:pPr>
    </w:p>
    <w:p w:rsidR="004237C5" w:rsidRDefault="00FB2B18" w:rsidP="004237C5">
      <w:pPr>
        <w:suppressAutoHyphens/>
        <w:ind w:left="10632"/>
        <w:jc w:val="right"/>
      </w:pPr>
      <w:r>
        <w:t>Приложение 2 к решению</w:t>
      </w:r>
    </w:p>
    <w:p w:rsidR="004237C5" w:rsidRDefault="00FB2B18" w:rsidP="004237C5">
      <w:pPr>
        <w:suppressAutoHyphens/>
        <w:ind w:left="10632"/>
        <w:jc w:val="right"/>
      </w:pPr>
      <w:r>
        <w:t>Совета народных депутатов</w:t>
      </w:r>
    </w:p>
    <w:p w:rsidR="004237C5" w:rsidRDefault="00FB2B18" w:rsidP="004237C5">
      <w:pPr>
        <w:suppressAutoHyphens/>
        <w:ind w:left="10632"/>
        <w:jc w:val="right"/>
      </w:pPr>
      <w:r>
        <w:t>Прокопьевского муниципального округа</w:t>
      </w:r>
    </w:p>
    <w:p w:rsidR="00FB2B18" w:rsidRDefault="00FB2B18" w:rsidP="004237C5">
      <w:pPr>
        <w:suppressAutoHyphens/>
        <w:ind w:left="10632"/>
        <w:jc w:val="right"/>
      </w:pPr>
      <w:r>
        <w:t>от 22.12.2022 №90</w:t>
      </w:r>
    </w:p>
    <w:p w:rsidR="00704148" w:rsidRPr="00FB2B18" w:rsidRDefault="00FB2B18" w:rsidP="00FB2B18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FB2B18">
        <w:rPr>
          <w:b/>
          <w:color w:val="000000" w:themeColor="text1"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2023 год и плановый период 2024 и 2025 годов</w:t>
      </w:r>
    </w:p>
    <w:tbl>
      <w:tblPr>
        <w:tblW w:w="153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3"/>
        <w:gridCol w:w="1134"/>
        <w:gridCol w:w="708"/>
        <w:gridCol w:w="1276"/>
        <w:gridCol w:w="1134"/>
        <w:gridCol w:w="851"/>
        <w:gridCol w:w="1559"/>
        <w:gridCol w:w="1559"/>
        <w:gridCol w:w="1634"/>
      </w:tblGrid>
      <w:tr w:rsidR="00E21429" w:rsidRPr="00E21429" w:rsidTr="00E21429">
        <w:trPr>
          <w:cantSplit/>
          <w:trHeight w:val="909"/>
        </w:trPr>
        <w:tc>
          <w:tcPr>
            <w:tcW w:w="5483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21429">
              <w:rPr>
                <w:sz w:val="28"/>
                <w:szCs w:val="28"/>
              </w:rPr>
              <w:t>Муници-пальная</w:t>
            </w:r>
            <w:proofErr w:type="spellEnd"/>
            <w:proofErr w:type="gramEnd"/>
            <w:r w:rsidRPr="00E21429">
              <w:rPr>
                <w:sz w:val="28"/>
                <w:szCs w:val="28"/>
              </w:rPr>
              <w:t xml:space="preserve"> </w:t>
            </w:r>
            <w:proofErr w:type="spellStart"/>
            <w:r w:rsidRPr="00E21429">
              <w:rPr>
                <w:sz w:val="28"/>
                <w:szCs w:val="28"/>
              </w:rPr>
              <w:t>програм-ма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Под-</w:t>
            </w:r>
            <w:proofErr w:type="spellStart"/>
            <w:r w:rsidRPr="00E21429">
              <w:rPr>
                <w:sz w:val="28"/>
                <w:szCs w:val="28"/>
              </w:rPr>
              <w:t>прог</w:t>
            </w:r>
            <w:proofErr w:type="spellEnd"/>
            <w:r w:rsidRPr="00E21429">
              <w:rPr>
                <w:sz w:val="28"/>
                <w:szCs w:val="28"/>
              </w:rPr>
              <w:t>-рам-</w:t>
            </w:r>
            <w:proofErr w:type="spellStart"/>
            <w:r w:rsidRPr="00E21429">
              <w:rPr>
                <w:sz w:val="28"/>
                <w:szCs w:val="28"/>
              </w:rPr>
              <w:t>ма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E21429">
              <w:rPr>
                <w:sz w:val="28"/>
                <w:szCs w:val="28"/>
              </w:rPr>
              <w:t>меропри-ятие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21429">
              <w:rPr>
                <w:sz w:val="28"/>
                <w:szCs w:val="28"/>
              </w:rPr>
              <w:t>Направ-ление</w:t>
            </w:r>
            <w:proofErr w:type="spellEnd"/>
            <w:proofErr w:type="gramEnd"/>
            <w:r w:rsidRPr="00E21429"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E21429">
              <w:rPr>
                <w:sz w:val="28"/>
                <w:szCs w:val="28"/>
              </w:rPr>
              <w:t>расхо-дов</w:t>
            </w:r>
            <w:proofErr w:type="spellEnd"/>
            <w:proofErr w:type="gramEnd"/>
          </w:p>
        </w:tc>
        <w:tc>
          <w:tcPr>
            <w:tcW w:w="1559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2024</w:t>
            </w:r>
          </w:p>
        </w:tc>
        <w:tc>
          <w:tcPr>
            <w:tcW w:w="16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2025</w:t>
            </w:r>
          </w:p>
        </w:tc>
      </w:tr>
      <w:tr w:rsidR="00E21429" w:rsidRPr="00E21429" w:rsidTr="00E21429">
        <w:trPr>
          <w:cantSplit/>
          <w:trHeight w:val="351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</w:t>
            </w:r>
          </w:p>
        </w:tc>
        <w:tc>
          <w:tcPr>
            <w:tcW w:w="1634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</w:t>
            </w:r>
          </w:p>
        </w:tc>
      </w:tr>
      <w:tr w:rsidR="00E21429" w:rsidRPr="00E21429" w:rsidTr="00E21429">
        <w:trPr>
          <w:cantSplit/>
          <w:trHeight w:val="926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547 387,1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617 573,8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577 553,1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76 398,3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164 800,7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124 780,0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25 731,1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12 974,8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34 000,0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16 402,3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7 350,0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9 328,8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5 624,8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34 000,0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5 950,0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18 000,0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5 950,0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18 000,0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14 593,9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55 000,0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72 780,0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14 593,9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55 000,0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72 780,0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31 073,3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31 073,3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Модернизация объектов коммунальной инфраструктуры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S2640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90 875,9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6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S2640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90 875,9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«Капитальный ремонт жилого фонда»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1 402,0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22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1 402,0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1 402,0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3 685,0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17 905,0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17 905,0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3 685,0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17 905,0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17 905,0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3 685,0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17 905,0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17 905,0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228 052,2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228 052,2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228 052,2</w:t>
            </w:r>
          </w:p>
        </w:tc>
      </w:tr>
      <w:tr w:rsidR="00E21429" w:rsidRPr="00E21429" w:rsidTr="00E21429">
        <w:trPr>
          <w:cantSplit/>
          <w:trHeight w:val="150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72571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173 502,1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173 502,1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173 502,1</w:t>
            </w:r>
          </w:p>
        </w:tc>
      </w:tr>
      <w:tr w:rsidR="00E21429" w:rsidRPr="00E21429" w:rsidTr="00E21429">
        <w:trPr>
          <w:cantSplit/>
          <w:trHeight w:val="43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72571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173 502,1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173 502,1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173 502,1</w:t>
            </w:r>
          </w:p>
        </w:tc>
      </w:tr>
      <w:tr w:rsidR="00E21429" w:rsidRPr="00E21429" w:rsidTr="00E21429">
        <w:trPr>
          <w:cantSplit/>
          <w:trHeight w:val="176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72572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35 804,2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35 804,2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35 804,2</w:t>
            </w:r>
          </w:p>
        </w:tc>
      </w:tr>
      <w:tr w:rsidR="00E21429" w:rsidRPr="00E21429" w:rsidTr="00E21429">
        <w:trPr>
          <w:cantSplit/>
          <w:trHeight w:val="43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72572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35 804,2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35 804,2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35 804,2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72573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17 856,5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17 856,5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17 856,5</w:t>
            </w:r>
          </w:p>
        </w:tc>
      </w:tr>
      <w:tr w:rsidR="00E21429" w:rsidRPr="00E21429" w:rsidTr="00E21429">
        <w:trPr>
          <w:cantSplit/>
          <w:trHeight w:val="43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72573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17 856,5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17 856,5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17 856,5</w:t>
            </w:r>
          </w:p>
        </w:tc>
      </w:tr>
      <w:tr w:rsidR="00E21429" w:rsidRPr="00E21429" w:rsidTr="00E21429">
        <w:trPr>
          <w:cantSplit/>
          <w:trHeight w:val="157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72573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889,4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889,4</w:t>
            </w:r>
          </w:p>
        </w:tc>
      </w:tr>
      <w:tr w:rsidR="00E21429" w:rsidRPr="00E21429" w:rsidTr="00E21429">
        <w:trPr>
          <w:cantSplit/>
          <w:trHeight w:val="43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72573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889,4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889,4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237 849,6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206 815,9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206 815,9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16 414,0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22 100,0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16 414,0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22 100,0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22 100,0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786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221 430,5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184 715,9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184 715,9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105 716,2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95 162,3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95 162,3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114 374,3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88 213,6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88 213,6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1 340,0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области жилищно-коммунального хозяйства (исполнение судебных актов)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10929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10929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179 129,1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176 352,7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176 511,8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108 849,3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106 072,9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106 232,0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9 860,4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9 860,0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9 860,0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9 860,4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9 860,0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9 860,0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2 757,6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2 757,6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2 757,6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2 757,6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2 757,6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2 757,6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90 116,8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88 663,7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88 663,7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72 696,2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72 696,0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72 696,0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16 832,8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15 933,3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15 933,3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283,8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34,4</w:t>
            </w:r>
          </w:p>
        </w:tc>
      </w:tr>
      <w:tr w:rsidR="00E21429" w:rsidRPr="00E21429" w:rsidTr="00E21429">
        <w:trPr>
          <w:cantSplit/>
          <w:trHeight w:val="103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1 792,5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1 792,5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51180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3 207,4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3 427,0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3 586,2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51180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3 167,4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3 377,0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3 506,2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51180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51200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1 102,7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1 002,7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1 002,7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992,8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992,8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992,8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71960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9,9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79050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279,8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279,8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279,8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279,8</w:t>
            </w:r>
          </w:p>
        </w:tc>
      </w:tr>
      <w:tr w:rsidR="00E21429" w:rsidRPr="00E21429" w:rsidTr="00E21429">
        <w:trPr>
          <w:cantSplit/>
          <w:trHeight w:val="35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наградной системы»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Финансовое обеспечение наградной системы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</w:tr>
      <w:tr w:rsidR="00E21429" w:rsidRPr="00E21429" w:rsidTr="00E21429">
        <w:trPr>
          <w:cantSplit/>
          <w:trHeight w:val="30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«Жилье»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97 476,2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78 110,1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75 615,4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4 842,9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3 709,0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3 709,0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4 842,9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3 709,0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3 709,0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45 392,0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48 168,6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48 168,6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45 392,0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48 168,6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48 168,6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21 408,3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21 408,3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21 140,8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R0820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21 408,3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21 408,3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21 140,8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10 832,7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9 739,7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67483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9 739,7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1 093,0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F3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67484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1 093,0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15761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922,9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221,2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15761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922,9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221,2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L5761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L5761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2 401,3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1 375,8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2 401,3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1 375,8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13 968,3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L4970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13 968,3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170 533,6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167 183,4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162 101,8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«Социальная поддержка старшего поколения»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94 781,1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93 932,2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88 850,6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781,6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575,8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575,8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4 130,0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4 130,0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2 083,2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2 083,2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2 083,2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2 046,8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2 046,8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2 046,8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16 852,0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16 544,2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16 389,2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16 843,0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16 535,2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16 380,2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786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67 575,6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67 575,6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67 575,6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65 822,3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65 791,3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65 791,3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1 738,9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1 769,9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1 769,9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14,4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«Старшее поколение»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4 591,8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4 926,6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4 319,7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4 648,9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51630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4 319,7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4 648,9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76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272,1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277,7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73880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272,1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277,7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«Социальная поддержка семей с детьми»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37 774,8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36 272,5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36 272,5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проекта "Возрождение семьи"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12288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12288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3 476,2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3 506,2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3 506,2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1 006,2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1 006,2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2 470,0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31 702,9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30 246,8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30 246,8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26 119,5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26 089,5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26 089,5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5 580,3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4 153,9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4 153,9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2 503,0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2 503,0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2 503,0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«Меры социальной поддержки населения»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13 902,7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12 908,2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12 908,2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3 565,0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4 165,0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4 165,0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3 552,0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4 152,0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4 152,0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850,0</w:t>
            </w:r>
          </w:p>
        </w:tc>
      </w:tr>
      <w:tr w:rsidR="00E21429" w:rsidRPr="00E21429" w:rsidTr="00E21429">
        <w:trPr>
          <w:cantSplit/>
          <w:trHeight w:val="265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95,0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12,0</w:t>
            </w:r>
          </w:p>
        </w:tc>
      </w:tr>
      <w:tr w:rsidR="00E21429" w:rsidRPr="00E21429" w:rsidTr="00E21429">
        <w:trPr>
          <w:cantSplit/>
          <w:trHeight w:val="246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70190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70190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70190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357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извещателями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и (или) датчиками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извещателями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извещателями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и (или) датчиками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извещателями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>) угарного газа»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964,1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71510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964,1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396,4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366,0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366,0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395,3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2 690,9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3 937,2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3 937,2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2 664,0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3 909,2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3 909,2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4 349,6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3 404,4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3 404,4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4 343,6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3 398,4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3 398,4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901,1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Подпрограмма «Обеспечение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24 075,0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24 070,5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24 070,5</w:t>
            </w:r>
          </w:p>
        </w:tc>
      </w:tr>
      <w:tr w:rsidR="00E21429" w:rsidRPr="00E21429" w:rsidTr="00E21429">
        <w:trPr>
          <w:cantSplit/>
          <w:trHeight w:val="6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1 752,4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1 747,9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1 747,9</w:t>
            </w:r>
          </w:p>
        </w:tc>
      </w:tr>
      <w:tr w:rsidR="00E21429" w:rsidRPr="00E21429" w:rsidTr="00E21429">
        <w:trPr>
          <w:cantSplit/>
          <w:trHeight w:val="6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187,0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187,0</w:t>
            </w:r>
          </w:p>
        </w:tc>
      </w:tr>
      <w:tr w:rsidR="00E21429" w:rsidRPr="00E21429" w:rsidTr="00E21429">
        <w:trPr>
          <w:cantSplit/>
          <w:trHeight w:val="6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1 305,4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1 305,4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1 305,4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255,5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255,5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22 322,6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22 322,6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22 322,6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20 694,8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20 694,8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20 694,8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1 625,4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1 625,4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1 625,4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</w:tr>
      <w:tr w:rsidR="00E21429" w:rsidRPr="00E21429" w:rsidTr="00E21429">
        <w:trPr>
          <w:cantSplit/>
          <w:trHeight w:val="35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 «Доступная среда»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1 145,0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1 145,0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Социальная помощь и организация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1 145,0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1 145,0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920,0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920,0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«Безопасность дорожного движения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686 856,5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256 616,9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251 616,9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266 003,2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183 866,9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185 116,9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264 458,6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182 272,3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183 522,3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1 544,6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1 594,6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1 594,6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10360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54 000,0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54 000,0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54 000,0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54 000,0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54 000,0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54 000,0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S2580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218 750,0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12 500,0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S2690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218 750,0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Развитие транспортной инфраструктуры на сельских территориях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L3720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141 853,3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L3720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141 853,3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103 209,4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34 374,8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34 374,8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5 039,1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5 039,1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5 039,1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5 039,1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6 860,5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6 430,5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68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предоставления муниципальных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1 352,0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1 352,0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1 352,0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1 352,0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Межевание, постановка на кадастровый учет земельных участков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453,8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1 528,0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1 528,0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453,8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1 528,0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1 528,0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Проведение комплексных кадастровых работ на территории Кемеровской области-Кузбасса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S3580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S3580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286,0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75 160,0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262,0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14170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75 052,0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vAlign w:val="center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18 739,1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18 827,9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18 827,9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17 214,7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17 214,7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17 214,7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1 515,8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1 613,2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1 613,2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47 000,0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13 300,0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13 300,0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13 300,0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13 300,0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13 300,0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12 000,0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12 000,0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11210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10 500,0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10 500,0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11220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6 600,0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6 600,0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6 600,0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6 600,0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11230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3 600,0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3 600,0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112320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3 600,0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3 600,0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72860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Организация участия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сельхозтоваропроизводителей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в выставках-ярмарках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580 621,3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482 487,6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487 325,1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муниципальных учреждений в области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370 194,8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368 883,1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369 133,1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86 921,6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84 784,0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84 784,0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569,1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569,1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569,1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282 704,1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283 530,0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283 780,0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58 727,3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34 992,3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40 829,8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41 913,9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44 051,2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44 051,2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41 913,9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44 051,2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44 051,2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21 295,4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20 930,3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20 930,3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21 295,4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20 930,3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20 930,3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10500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73 554,9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10500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31 919,6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10500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41 635,3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«Культурная среда»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А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70450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70450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Развитие внутреннего и въездного туризма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2 996,8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2 567,5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2 567,5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2 556,9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2 556,9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2 556,9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83,7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8 104,5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8 104,5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8 104,5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S0420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8 104,5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8 104,5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8 104,5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70430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70430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S0480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S0480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190,9</w:t>
            </w:r>
          </w:p>
        </w:tc>
      </w:tr>
      <w:tr w:rsidR="00E21429" w:rsidRPr="00E21429" w:rsidTr="00E21429">
        <w:trPr>
          <w:cantSplit/>
          <w:trHeight w:val="29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Оплата грантов, премий и других выплат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S0460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S0460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S0660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S0660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 S1400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S1400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1 733 101,7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1 549 896,6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1 626 419,9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1 387 693,9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1 380 543,8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1 380 213,9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jc w:val="both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673 864,6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666 731,8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666 731,8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19 315,0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19 502,2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19 502,2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14 465,8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14 484,2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14 484,2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640 056,6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632 732,5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632 732,5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1 414,5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1 414,5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1 414,5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779,0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779,0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779,0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11100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635,5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635,5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474,4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470,0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467,0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467,0</w:t>
            </w:r>
          </w:p>
        </w:tc>
      </w:tr>
      <w:tr w:rsidR="00E21429" w:rsidRPr="00E21429" w:rsidTr="00E21429">
        <w:trPr>
          <w:cantSplit/>
          <w:trHeight w:val="176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29 691,7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29 691,7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29 691,7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711,0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28 980,7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28 980,7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28 980,7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2 471,0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2 471,0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2 471,0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2 471,0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129 518,0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129 538,8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129 538,8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129 518,0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129 538,8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129 538,8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162,2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362,2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362,2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360,4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360,4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22 642,8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22 642,8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22 642,8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18 621,3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18 621,3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18 621,3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4 019,1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4 019,1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4 019,1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2,4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461 434,0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461 408,2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461 408,2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36 163,4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36 163,4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36 163,4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137,6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137,6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425 133,0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425 107,2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425 107,2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4 592,3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4 592,3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4 592,3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71840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4 592,3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4 592,3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4 592,3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763,8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763,8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763,8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640,4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640,4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123,4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123,4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зачисления денежных сре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дств дл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239,8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239,8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239,8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239,0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239,0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239,0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Предоставление бесплатного проезда отдельным категориям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6,3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6,3</w:t>
            </w:r>
          </w:p>
        </w:tc>
      </w:tr>
      <w:tr w:rsidR="00E21429" w:rsidRPr="00E21429" w:rsidTr="00E21429">
        <w:trPr>
          <w:cantSplit/>
          <w:trHeight w:val="216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5 386,9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5 386,9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5 386,9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4 959,9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4 959,9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4 959,9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427,0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427,0</w:t>
            </w:r>
          </w:p>
        </w:tc>
      </w:tr>
      <w:tr w:rsidR="00E21429" w:rsidRPr="00E21429" w:rsidTr="00E21429">
        <w:trPr>
          <w:cantSplit/>
          <w:trHeight w:val="20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214,2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214,2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48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28 327,9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28 327,9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28 327,9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91,2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86,9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28 236,7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28 241,0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28 241,0</w:t>
            </w:r>
          </w:p>
        </w:tc>
      </w:tr>
      <w:tr w:rsidR="00E21429" w:rsidRPr="00E21429" w:rsidTr="00E21429">
        <w:trPr>
          <w:cantSplit/>
          <w:trHeight w:val="224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0,5</w:t>
            </w:r>
          </w:p>
        </w:tc>
      </w:tr>
      <w:tr w:rsidR="00E21429" w:rsidRPr="00E21429" w:rsidTr="00E21429">
        <w:trPr>
          <w:cantSplit/>
          <w:trHeight w:val="30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80140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49,5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49,5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26 390,6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26 390,6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26 060,7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L3040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26 385,6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26 385,6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26 055,7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271 440,6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131 145,7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207 998,9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733,7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733,7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733,7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733,7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733,7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733,7</w:t>
            </w:r>
          </w:p>
        </w:tc>
      </w:tr>
      <w:tr w:rsidR="00E21429" w:rsidRPr="00E21429" w:rsidTr="00E21429">
        <w:trPr>
          <w:cantSplit/>
          <w:trHeight w:val="572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7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119 118,4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120 751,4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127 532,8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78,2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78,2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30 079,0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1 579,0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1 579,0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88 961,2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119 094,2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125 875,6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План природоохранных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205,2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205,2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205,2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85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334,0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334,0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334,0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334,0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«Успех каждого ребенка»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3 187,6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51710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3 187,6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51710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3 187,6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Строительство, реконструкция и капитальный ремонт объектов физической культуры и спорта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S1111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135 716,3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73 259,4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S1111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135 716,3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73 259,4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1 750,0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1 750,0</w:t>
            </w:r>
          </w:p>
        </w:tc>
      </w:tr>
      <w:tr w:rsidR="00E21429" w:rsidRPr="00E21429" w:rsidTr="00E21429">
        <w:trPr>
          <w:cantSplit/>
          <w:trHeight w:val="6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1 694,0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S2020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1 694,0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2 669,0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2 669,0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2 669,0</w:t>
            </w:r>
          </w:p>
        </w:tc>
      </w:tr>
      <w:tr w:rsidR="00E21429" w:rsidRPr="00E21429" w:rsidTr="00E21429">
        <w:trPr>
          <w:cantSplit/>
          <w:trHeight w:val="3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2 669,0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2 669,0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2 669,0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1 000,0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720,0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720,0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19 829,5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18 542,4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18 542,4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4 239,1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2 952,0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2 952,0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71940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4 239,1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2 952,0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2 952,0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12 340,4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12 340,4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12 340,4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82,6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82,6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82,6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12 257,8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12 257,8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12 257,8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3 250,0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3 250,0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3 250,0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42 634,1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8 161,1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8 161,1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Программные мероприятия в сфере образования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17 303,1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8 161,1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8 161,1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774,1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734,1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734,1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16 529,0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7 427,0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7 427,0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25 331,0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S1480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25 331,0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1 729,7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1 729,7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1 729,7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1 729,7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9 773,9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9 773,9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9 773,9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9 773,9</w:t>
            </w:r>
          </w:p>
        </w:tc>
      </w:tr>
      <w:tr w:rsidR="00E21429" w:rsidRPr="00E21429" w:rsidTr="00E21429">
        <w:trPr>
          <w:cantSplit/>
          <w:trHeight w:val="84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1 804,6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1 724,1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574,7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574,7</w:t>
            </w:r>
          </w:p>
        </w:tc>
      </w:tr>
      <w:tr w:rsidR="00E21429" w:rsidRPr="00E21429" w:rsidTr="00E21429">
        <w:trPr>
          <w:cantSplit/>
          <w:trHeight w:val="38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1 724,1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574,7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574,7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80,5</w:t>
            </w:r>
          </w:p>
        </w:tc>
      </w:tr>
      <w:tr w:rsidR="00E21429" w:rsidRPr="00E21429" w:rsidTr="00E21429">
        <w:trPr>
          <w:cantSplit/>
          <w:trHeight w:val="926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7 943,0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Поддержка малого и среднего предпринимательства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10160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75,0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243,0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E21429">
              <w:rPr>
                <w:b/>
                <w:bCs/>
                <w:sz w:val="28"/>
                <w:szCs w:val="28"/>
              </w:rPr>
              <w:t>c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>убаренды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сублизинга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энергопринимающих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устройств к электрическим сетям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3 850,0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2 783,0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2 783,0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3 850,0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2 783,0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2 783,0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Субсидирование части затрат на развитие малых и средних предприятий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11290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11290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11300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11300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11310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11310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11340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11340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1 500,0</w:t>
            </w:r>
          </w:p>
        </w:tc>
      </w:tr>
      <w:tr w:rsidR="00E21429" w:rsidRPr="00E21429" w:rsidTr="00E21429">
        <w:trPr>
          <w:cantSplit/>
          <w:trHeight w:val="1122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11350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11350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5,0</w:t>
            </w:r>
          </w:p>
        </w:tc>
      </w:tr>
      <w:tr w:rsidR="00E21429" w:rsidRPr="00E21429" w:rsidTr="00E21429">
        <w:trPr>
          <w:cantSplit/>
          <w:trHeight w:val="617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17 333,4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14 096,9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14 096,9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16 353,4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13 016,9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13 016,9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программных мероприятий в области молодежной политики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развития физической культуры и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6 212,4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7 516,5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7 516,5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10260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5 575,4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7 516,5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7 516,5</w:t>
            </w:r>
          </w:p>
        </w:tc>
      </w:tr>
      <w:tr w:rsidR="00E21429" w:rsidRPr="00E21429" w:rsidTr="00E21429">
        <w:trPr>
          <w:cantSplit/>
          <w:trHeight w:val="6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3 969,5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4 113,0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4 113,0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10470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3 969,5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4 113,0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4 113,0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85110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 в области молодежной политики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643,5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1 180,5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1 180,5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S0490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643,5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1 180,5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1 180,5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Развитие физической культуры и массового спорта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S0510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4 225,0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S0510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4 225,0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1 223,0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206,9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85070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1 223,0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1 080,0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10730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980,0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980,0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980,0</w:t>
            </w:r>
          </w:p>
        </w:tc>
      </w:tr>
      <w:tr w:rsidR="00E21429" w:rsidRPr="00E21429" w:rsidTr="00E21429">
        <w:trPr>
          <w:cantSplit/>
          <w:trHeight w:val="926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259 301,0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212 414,9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196 502,5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165 756,1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117 956,2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102 043,8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Ликвидация объекта НВОС «Земельный участок с кадастровым номером 42:10:0203002:168, предоставленный под полигон твердых бытовых отходов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11 770,2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11 770,2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457,1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10300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11 770,2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11 770,2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457,1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Подготовка документов территориального планирования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1 800,0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1 800,0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1 800,0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1 800,0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2 000,0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Организация сбора, вывоза и утилизации отходов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46 751,3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3 300,0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3 299,9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46 751,3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3 300,0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3 299,9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12080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80,0</w:t>
            </w:r>
          </w:p>
        </w:tc>
      </w:tr>
      <w:tr w:rsidR="00E21429" w:rsidRPr="00E21429" w:rsidTr="00E21429">
        <w:trPr>
          <w:cantSplit/>
          <w:trHeight w:val="393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7 548,7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7 500,0</w:t>
            </w:r>
          </w:p>
        </w:tc>
      </w:tr>
      <w:tr w:rsidR="00E21429" w:rsidRPr="00E21429" w:rsidTr="00E21429">
        <w:trPr>
          <w:cantSplit/>
          <w:trHeight w:val="39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17020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7 548,7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7 500,0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7 500,0</w:t>
            </w:r>
          </w:p>
        </w:tc>
      </w:tr>
      <w:tr w:rsidR="00E21429" w:rsidRPr="00E21429" w:rsidTr="00E21429">
        <w:trPr>
          <w:cantSplit/>
          <w:trHeight w:val="527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Организация благоустройства и озеленения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88 539,2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84 834,2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85 984,0</w:t>
            </w:r>
          </w:p>
        </w:tc>
      </w:tr>
      <w:tr w:rsidR="00E21429" w:rsidRPr="00E21429" w:rsidTr="00E21429">
        <w:trPr>
          <w:cantSplit/>
          <w:trHeight w:val="70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50 034,0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50 034,0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50 034,0</w:t>
            </w:r>
          </w:p>
        </w:tc>
      </w:tr>
      <w:tr w:rsidR="00E21429" w:rsidRPr="00E21429" w:rsidTr="00E21429">
        <w:trPr>
          <w:cantSplit/>
          <w:trHeight w:val="75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17010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38 505,2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34 800,2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35 950,0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33,2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33,2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33,2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План природоохранных мероприятий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Организация благоустройства и озеленения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10930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0П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10930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F2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4 773,9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5 467,4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93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55550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4 773,9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5 467,4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17030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4 773,9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5 467,4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75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889,6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889,6</w:t>
            </w:r>
          </w:p>
        </w:tc>
      </w:tr>
      <w:tr w:rsidR="00E21429" w:rsidRPr="00E21429" w:rsidTr="00E21429">
        <w:trPr>
          <w:cantSplit/>
          <w:trHeight w:val="75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70860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889,6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889,6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889,6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L2990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281,6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758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L2990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281,6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93 544,9</w:t>
            </w:r>
          </w:p>
        </w:tc>
        <w:tc>
          <w:tcPr>
            <w:tcW w:w="1559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94 458,7</w:t>
            </w:r>
          </w:p>
        </w:tc>
        <w:tc>
          <w:tcPr>
            <w:tcW w:w="16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94 458,7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93 429,9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94 343,7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94 343,7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70 663,2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69 276,9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69 276,9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22 403,4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24 916,8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24 916,8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363,3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Создание и функционирование административных комиссий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115,0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79060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115,0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115,0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115,0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51 104,0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40 971,6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38 438,5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40 971,6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682,3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682,3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682,3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37 756,2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40 289,3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40 289,3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12 665,5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S1390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12 665,5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58 229,3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40 341,6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33 857,6</w:t>
            </w:r>
          </w:p>
        </w:tc>
      </w:tr>
      <w:tr w:rsidR="00E21429" w:rsidRPr="00E21429" w:rsidTr="00E21429">
        <w:trPr>
          <w:cantSplit/>
          <w:trHeight w:val="35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Мероприятия по гражданской обороне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1 754,0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1 179,6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2 553,1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10570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1 754,0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1 179,6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2 553,1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S3780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39 336,7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23 602,0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15 734,5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S3780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39 336,7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23 602,0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15 734,5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Мероприятия по предупреждению и ликвидации ЧС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12 838,6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11 560,0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11 570,0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proofErr w:type="gramStart"/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10610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12 838,6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11 560,0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11 570,0</w:t>
            </w:r>
          </w:p>
        </w:tc>
      </w:tr>
      <w:tr w:rsidR="00E21429" w:rsidRPr="00E21429" w:rsidTr="00E21429">
        <w:trPr>
          <w:cantSplit/>
          <w:trHeight w:val="393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Мероприятия по совершенствованию ЕДДС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10630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vAlign w:val="bottom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proofErr w:type="gramStart"/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10630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4 000,0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39 435,1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43 034,1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38 477,6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15 272,6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14 877,6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14 877,6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13 631,3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13 631,3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13 631,3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1 627,1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1 245,9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1 245,9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0,4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7 029,3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10 156,5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5 600,0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19130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7 029,3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10 156,5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5 600,0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Реализация проектов поддержки местных инициатив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19330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6 864,3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19330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6 864,3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18 000,0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Бурлаковская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сельская территория)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824,4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S3421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824,4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Калачево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>, ул. Лесная, земельный участок №2 (Калачевская сельская территория)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S3422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2 630,8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S3422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2 630,8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732,2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S3423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732,2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Тыхта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(Кузбасская сельская территория) 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S3424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635,4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S3424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635,4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206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Терентьевская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S3425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2 227,0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S3425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'Предоставление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S3425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2 227,0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п.ст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Тырган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район ул. Центральная (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Трудармейская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сельская территория)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S3426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1 424,5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S3426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1 424,5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1473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21429">
              <w:rPr>
                <w:b/>
                <w:bCs/>
                <w:sz w:val="28"/>
                <w:szCs w:val="28"/>
              </w:rPr>
              <w:t>ст</w:t>
            </w:r>
            <w:proofErr w:type="spellEnd"/>
            <w:r w:rsidRPr="00E21429">
              <w:rPr>
                <w:b/>
                <w:bCs/>
                <w:sz w:val="28"/>
                <w:szCs w:val="28"/>
              </w:rPr>
              <w:t xml:space="preserve"> Школьный, ул. Советская (Яснополянская сельская территория)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S3427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1 794,6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S3426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S3427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1 794,6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в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21429">
              <w:rPr>
                <w:b/>
                <w:bCs/>
                <w:sz w:val="28"/>
                <w:szCs w:val="28"/>
              </w:rPr>
              <w:t>Прокопьевском</w:t>
            </w:r>
            <w:proofErr w:type="gramEnd"/>
            <w:r w:rsidRPr="00E21429">
              <w:rPr>
                <w:b/>
                <w:bCs/>
                <w:sz w:val="28"/>
                <w:szCs w:val="28"/>
              </w:rPr>
              <w:t xml:space="preserve"> муниципальном округе» 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140,0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140,0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16060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0,0</w:t>
            </w:r>
          </w:p>
        </w:tc>
      </w:tr>
      <w:tr w:rsidR="00E21429" w:rsidRPr="00E21429" w:rsidTr="00E21429">
        <w:trPr>
          <w:cantSplit/>
          <w:trHeight w:val="351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Непрограммное направление деятельности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17 189,5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16 954,7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16 954,7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1 405,8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1 405,8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1 405,8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19020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1 405,8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1 405,8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1 405,8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873,6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873,6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873,6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19030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873,6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873,6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873,6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3 024,4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2 889,6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2 889,6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2 375,8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2 375,8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2 375,8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19040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648,6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513,8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513,8</w:t>
            </w:r>
          </w:p>
        </w:tc>
      </w:tr>
      <w:tr w:rsidR="00E21429" w:rsidRPr="00E21429" w:rsidTr="00E21429">
        <w:trPr>
          <w:cantSplit/>
          <w:trHeight w:val="58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19060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1 255,7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1 255,7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1 255,7</w:t>
            </w:r>
          </w:p>
        </w:tc>
      </w:tr>
      <w:tr w:rsidR="00E21429" w:rsidRPr="00E21429" w:rsidTr="00E21429">
        <w:trPr>
          <w:cantSplit/>
          <w:trHeight w:val="884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19060</w:t>
            </w:r>
          </w:p>
        </w:tc>
        <w:tc>
          <w:tcPr>
            <w:tcW w:w="851" w:type="dxa"/>
            <w:shd w:val="clear" w:color="000000" w:fill="FFFFFF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1 255,7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1 255,7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1 255,7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noWrap/>
            <w:vAlign w:val="bottom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10 000,0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19070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10 000,0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10 000,0</w:t>
            </w:r>
          </w:p>
        </w:tc>
      </w:tr>
      <w:tr w:rsidR="00E21429" w:rsidRPr="00E21429" w:rsidTr="00E21429">
        <w:trPr>
          <w:cantSplit/>
          <w:trHeight w:val="1179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19120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630,0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530,0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530,0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19120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630,0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530,0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530,0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93 362,5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178 810,6</w:t>
            </w:r>
          </w:p>
        </w:tc>
      </w:tr>
      <w:tr w:rsidR="00E21429" w:rsidRPr="00E21429" w:rsidTr="00E21429">
        <w:trPr>
          <w:cantSplit/>
          <w:trHeight w:val="295"/>
        </w:trPr>
        <w:tc>
          <w:tcPr>
            <w:tcW w:w="5483" w:type="dxa"/>
            <w:shd w:val="clear" w:color="000000" w:fill="FFFFFF"/>
            <w:hideMark/>
          </w:tcPr>
          <w:p w:rsidR="00FB2B18" w:rsidRPr="00E21429" w:rsidRDefault="00FB2B18" w:rsidP="00E21429">
            <w:pPr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FB2B18" w:rsidRPr="00E21429" w:rsidRDefault="00FB2B18" w:rsidP="00E21429">
            <w:pPr>
              <w:jc w:val="center"/>
              <w:rPr>
                <w:sz w:val="28"/>
                <w:szCs w:val="28"/>
              </w:rPr>
            </w:pPr>
            <w:r w:rsidRPr="00E21429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4 598 944,8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3 877 330,4</w:t>
            </w:r>
          </w:p>
        </w:tc>
        <w:tc>
          <w:tcPr>
            <w:tcW w:w="1634" w:type="dxa"/>
            <w:shd w:val="clear" w:color="000000" w:fill="FFFFFF"/>
            <w:noWrap/>
            <w:hideMark/>
          </w:tcPr>
          <w:p w:rsidR="00FB2B18" w:rsidRPr="00E21429" w:rsidRDefault="00FB2B18" w:rsidP="00E21429">
            <w:pPr>
              <w:jc w:val="right"/>
              <w:rPr>
                <w:b/>
                <w:bCs/>
                <w:sz w:val="28"/>
                <w:szCs w:val="28"/>
              </w:rPr>
            </w:pPr>
            <w:r w:rsidRPr="00E21429">
              <w:rPr>
                <w:b/>
                <w:bCs/>
                <w:sz w:val="28"/>
                <w:szCs w:val="28"/>
              </w:rPr>
              <w:t>3 964 748,5</w:t>
            </w:r>
          </w:p>
        </w:tc>
      </w:tr>
    </w:tbl>
    <w:p w:rsidR="00FB2B18" w:rsidRDefault="00FB2B18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FB2B18" w:rsidTr="00FB2B18">
        <w:trPr>
          <w:trHeight w:val="357"/>
        </w:trPr>
        <w:tc>
          <w:tcPr>
            <w:tcW w:w="7452" w:type="dxa"/>
            <w:hideMark/>
          </w:tcPr>
          <w:p w:rsidR="00FB2B18" w:rsidRDefault="00FB2B18" w:rsidP="00FB2B18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237C5" w:rsidRDefault="004237C5" w:rsidP="00FB2B1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FB2B18" w:rsidRDefault="00FB2B18" w:rsidP="00FB2B1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237C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237C5" w:rsidRDefault="00A92E35" w:rsidP="00F50C0C">
      <w:pPr>
        <w:suppressAutoHyphens/>
        <w:ind w:left="10490"/>
        <w:jc w:val="right"/>
      </w:pPr>
      <w:r>
        <w:t>Приложение 3 к решению</w:t>
      </w:r>
    </w:p>
    <w:p w:rsidR="004237C5" w:rsidRDefault="00A92E35" w:rsidP="00F50C0C">
      <w:pPr>
        <w:suppressAutoHyphens/>
        <w:ind w:left="10490"/>
        <w:jc w:val="right"/>
      </w:pPr>
      <w:r>
        <w:t>Совета народных депутатов</w:t>
      </w:r>
    </w:p>
    <w:p w:rsidR="004237C5" w:rsidRDefault="00A92E35" w:rsidP="00F50C0C">
      <w:pPr>
        <w:suppressAutoHyphens/>
        <w:ind w:left="10490"/>
        <w:jc w:val="right"/>
      </w:pPr>
      <w:r>
        <w:t>Прокопьевского муниципального округа</w:t>
      </w:r>
    </w:p>
    <w:p w:rsidR="00A92E35" w:rsidRDefault="00A92E35" w:rsidP="00F50C0C">
      <w:pPr>
        <w:suppressAutoHyphens/>
        <w:ind w:left="10490"/>
        <w:jc w:val="right"/>
      </w:pPr>
      <w:r>
        <w:t>от 31.05.2023 № 167</w:t>
      </w:r>
    </w:p>
    <w:p w:rsidR="00A92E35" w:rsidRDefault="00A92E35" w:rsidP="00F50C0C">
      <w:pPr>
        <w:suppressAutoHyphens/>
        <w:ind w:left="10490"/>
        <w:jc w:val="right"/>
      </w:pPr>
    </w:p>
    <w:p w:rsidR="00F50C0C" w:rsidRDefault="00A92E35" w:rsidP="00F50C0C">
      <w:pPr>
        <w:suppressAutoHyphens/>
        <w:ind w:left="10490"/>
        <w:jc w:val="right"/>
      </w:pPr>
      <w:r>
        <w:t>Приложение 3 к решению</w:t>
      </w:r>
    </w:p>
    <w:p w:rsidR="00F50C0C" w:rsidRDefault="00A92E35" w:rsidP="00F50C0C">
      <w:pPr>
        <w:suppressAutoHyphens/>
        <w:ind w:left="10490"/>
        <w:jc w:val="right"/>
      </w:pPr>
      <w:r>
        <w:t>Совета народных депутатов</w:t>
      </w:r>
    </w:p>
    <w:p w:rsidR="00F50C0C" w:rsidRDefault="00A92E35" w:rsidP="00F50C0C">
      <w:pPr>
        <w:suppressAutoHyphens/>
        <w:ind w:left="10490"/>
        <w:jc w:val="right"/>
      </w:pPr>
      <w:r>
        <w:t>Прокопьевского муниципального округа</w:t>
      </w:r>
    </w:p>
    <w:p w:rsidR="00A92E35" w:rsidRDefault="00A92E35" w:rsidP="00F50C0C">
      <w:pPr>
        <w:suppressAutoHyphens/>
        <w:ind w:left="10490"/>
        <w:jc w:val="right"/>
      </w:pPr>
      <w:r>
        <w:t>от 22.12.2022 №</w:t>
      </w:r>
      <w:r w:rsidR="00497349">
        <w:t xml:space="preserve"> </w:t>
      </w:r>
      <w:r>
        <w:t>90</w:t>
      </w:r>
    </w:p>
    <w:p w:rsidR="00A92E35" w:rsidRPr="00A92E35" w:rsidRDefault="00A92E35" w:rsidP="00A92E35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A92E35">
        <w:rPr>
          <w:b/>
          <w:color w:val="000000" w:themeColor="text1"/>
          <w:sz w:val="28"/>
          <w:szCs w:val="28"/>
        </w:rPr>
        <w:t>Распре</w:t>
      </w:r>
      <w:r>
        <w:rPr>
          <w:b/>
          <w:color w:val="000000" w:themeColor="text1"/>
          <w:sz w:val="28"/>
          <w:szCs w:val="28"/>
        </w:rPr>
        <w:t xml:space="preserve">деление бюджетных ассигнований </w:t>
      </w:r>
      <w:r w:rsidRPr="00A92E35">
        <w:rPr>
          <w:b/>
          <w:color w:val="000000" w:themeColor="text1"/>
          <w:sz w:val="28"/>
          <w:szCs w:val="28"/>
        </w:rPr>
        <w:t>бюджета Прокопьевского муниципального округа по разделам, подразделам классификации расходов бюджетов на 2023 год и плановый период 2024 и 2025 годов</w:t>
      </w:r>
    </w:p>
    <w:tbl>
      <w:tblPr>
        <w:tblW w:w="1528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9"/>
        <w:gridCol w:w="1128"/>
        <w:gridCol w:w="998"/>
        <w:gridCol w:w="1559"/>
        <w:gridCol w:w="1559"/>
        <w:gridCol w:w="1672"/>
      </w:tblGrid>
      <w:tr w:rsidR="00A92E35" w:rsidRPr="00A92E35" w:rsidTr="00A92E35">
        <w:trPr>
          <w:trHeight w:val="668"/>
        </w:trPr>
        <w:tc>
          <w:tcPr>
            <w:tcW w:w="8369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Раздел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proofErr w:type="gramStart"/>
            <w:r w:rsidRPr="00A92E35">
              <w:rPr>
                <w:sz w:val="28"/>
                <w:szCs w:val="28"/>
              </w:rPr>
              <w:t>Под-раздел</w:t>
            </w:r>
            <w:proofErr w:type="gram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2024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2025</w:t>
            </w:r>
          </w:p>
        </w:tc>
      </w:tr>
      <w:tr w:rsidR="00A92E35" w:rsidRPr="00A92E35" w:rsidTr="00A92E35">
        <w:trPr>
          <w:trHeight w:val="342"/>
        </w:trPr>
        <w:tc>
          <w:tcPr>
            <w:tcW w:w="8369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</w:t>
            </w:r>
          </w:p>
        </w:tc>
        <w:tc>
          <w:tcPr>
            <w:tcW w:w="1672" w:type="dxa"/>
            <w:shd w:val="clear" w:color="000000" w:fill="FFFFFF"/>
            <w:vAlign w:val="center"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6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394 208,2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336 017,7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336 017,6</w:t>
            </w:r>
          </w:p>
        </w:tc>
      </w:tr>
      <w:tr w:rsidR="00A92E35" w:rsidRPr="00A92E35" w:rsidTr="00A92E35">
        <w:trPr>
          <w:trHeight w:val="61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2 757,6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2 757,6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2 757,6</w:t>
            </w:r>
          </w:p>
        </w:tc>
      </w:tr>
      <w:tr w:rsidR="00A92E35" w:rsidRPr="00A92E35" w:rsidTr="00A92E35">
        <w:trPr>
          <w:trHeight w:val="716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4 414,3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4 279,5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4 279,5</w:t>
            </w:r>
          </w:p>
        </w:tc>
      </w:tr>
      <w:tr w:rsidR="00A92E35" w:rsidRPr="00A92E35" w:rsidTr="00A92E35">
        <w:trPr>
          <w:trHeight w:val="576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183 826,5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183 287,2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183 287,2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0,9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0,8</w:t>
            </w:r>
          </w:p>
        </w:tc>
      </w:tr>
      <w:tr w:rsidR="00A92E35" w:rsidRPr="00A92E35" w:rsidTr="00A92E35">
        <w:trPr>
          <w:trHeight w:val="716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17 790,2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17 022,8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17 022,8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10 000,0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10 000,0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10 000,0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175 418,7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118 669,7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118 669,7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3 207,4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3 427,0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3 586,2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3 207,4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3 427,0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3 586,2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56 202,5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39 814,8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33 330,8</w:t>
            </w:r>
          </w:p>
        </w:tc>
      </w:tr>
      <w:tr w:rsidR="00A92E35" w:rsidRPr="00A92E35" w:rsidTr="00A92E35">
        <w:trPr>
          <w:trHeight w:val="61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42 869,3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26 781,6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20 297,6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Первичные меры пожарной безопасности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10 000,0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10 000,0</w:t>
            </w:r>
          </w:p>
        </w:tc>
      </w:tr>
      <w:tr w:rsidR="00A92E35" w:rsidRPr="00A92E35" w:rsidTr="00A92E35">
        <w:trPr>
          <w:trHeight w:val="61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3 033,2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3 033,2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3 033,2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695 363,3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260 709,7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255 709,7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46 500,0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46 500,0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46 500,0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2 060,0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560,0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560,0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Лесоустройство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240,0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400,0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Транспорт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2 730,0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2 000,0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2 000,0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631 170,5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200 937,9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195 937,9</w:t>
            </w:r>
          </w:p>
        </w:tc>
      </w:tr>
      <w:tr w:rsidR="00A92E35" w:rsidRPr="00A92E35" w:rsidTr="00A92E35">
        <w:trPr>
          <w:trHeight w:val="316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12 662,8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10 311,8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10 311,8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780 419,2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787 316,8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730 883,7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12 357,9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2 000,0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1 500,0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308 135,5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410 757,9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370 737,2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220 960,2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167 743,0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151 830,6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238 965,6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206 815,9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206 815,9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2E35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2E35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92E35">
              <w:rPr>
                <w:b/>
                <w:bCs/>
                <w:color w:val="000000"/>
                <w:sz w:val="28"/>
                <w:szCs w:val="28"/>
              </w:rPr>
              <w:t>300,0</w:t>
            </w:r>
          </w:p>
        </w:tc>
      </w:tr>
      <w:tr w:rsidR="00A92E35" w:rsidRPr="00A92E35" w:rsidTr="00A92E35">
        <w:trPr>
          <w:trHeight w:val="411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06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300,0</w:t>
            </w:r>
          </w:p>
        </w:tc>
      </w:tr>
      <w:tr w:rsidR="00A92E35" w:rsidRPr="00A92E35" w:rsidTr="00A92E35">
        <w:trPr>
          <w:trHeight w:val="294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1 661 605,7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1 605 107,0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1 608 370,9</w:t>
            </w:r>
          </w:p>
        </w:tc>
      </w:tr>
      <w:tr w:rsidR="00A92E35" w:rsidRPr="00A92E35" w:rsidTr="00A92E35">
        <w:trPr>
          <w:trHeight w:val="342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334 787,2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308 505,6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308 505,6</w:t>
            </w:r>
          </w:p>
        </w:tc>
      </w:tr>
      <w:tr w:rsidR="00A92E35" w:rsidRPr="00A92E35" w:rsidTr="00A92E35">
        <w:trPr>
          <w:trHeight w:val="342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945 305,6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925 008,3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936 748,0</w:t>
            </w:r>
          </w:p>
        </w:tc>
      </w:tr>
      <w:tr w:rsidR="00A92E35" w:rsidRPr="00A92E35" w:rsidTr="00A92E35">
        <w:trPr>
          <w:trHeight w:val="342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239 234,1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252 336,3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243 860,5</w:t>
            </w:r>
          </w:p>
        </w:tc>
      </w:tr>
      <w:tr w:rsidR="00A92E35" w:rsidRPr="00A92E35" w:rsidTr="00A92E35">
        <w:trPr>
          <w:trHeight w:val="305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5 250,0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5 393,5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5 393,5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07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137 028,8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113 863,3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113 863,3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553 482,6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448 247,1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453 084,6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Культура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458 262,3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353 883,1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358 720,6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08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95 220,3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94 364,0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94 364,0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297 324,9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283 011,3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275 935,0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4 349,6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3 404,4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3 404,4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104 500,3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103 024,0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102 746,3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48 994,0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46 426,4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45 569,7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110 278,1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101 437,1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100 144,1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06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29 202,9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28 719,4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24 070,5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139 941,3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73 259,4</w:t>
            </w:r>
          </w:p>
        </w:tc>
      </w:tr>
      <w:tr w:rsidR="00A92E35" w:rsidRPr="00A92E35" w:rsidTr="00A92E35">
        <w:trPr>
          <w:trHeight w:val="352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139 941,3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73 259,4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9 860,4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9 860,0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9 860,0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12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9 860,4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9 860,0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9 860,0</w:t>
            </w:r>
          </w:p>
        </w:tc>
      </w:tr>
      <w:tr w:rsidR="00A92E35" w:rsidRPr="00A92E35" w:rsidTr="00A92E35">
        <w:trPr>
          <w:trHeight w:val="367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7 029,3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10 156,5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5 600,0</w:t>
            </w:r>
          </w:p>
        </w:tc>
      </w:tr>
      <w:tr w:rsidR="00A92E35" w:rsidRPr="00A92E35" w:rsidTr="00A92E35">
        <w:trPr>
          <w:trHeight w:val="364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7 029,3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10 156,5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sz w:val="28"/>
                <w:szCs w:val="28"/>
              </w:rPr>
            </w:pPr>
            <w:r w:rsidRPr="00A92E35">
              <w:rPr>
                <w:sz w:val="28"/>
                <w:szCs w:val="28"/>
              </w:rPr>
              <w:t>5 600,0</w:t>
            </w:r>
          </w:p>
        </w:tc>
      </w:tr>
      <w:tr w:rsidR="00A92E35" w:rsidRPr="00A92E35" w:rsidTr="00A92E35">
        <w:trPr>
          <w:trHeight w:val="434"/>
        </w:trPr>
        <w:tc>
          <w:tcPr>
            <w:tcW w:w="8369" w:type="dxa"/>
            <w:shd w:val="clear" w:color="000000" w:fill="FFFFFF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93 362,5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178 810,6</w:t>
            </w:r>
          </w:p>
        </w:tc>
      </w:tr>
      <w:tr w:rsidR="00A92E35" w:rsidRPr="00A92E35" w:rsidTr="00A92E35">
        <w:trPr>
          <w:trHeight w:val="434"/>
        </w:trPr>
        <w:tc>
          <w:tcPr>
            <w:tcW w:w="8369" w:type="dxa"/>
            <w:shd w:val="clear" w:color="auto" w:fill="auto"/>
            <w:hideMark/>
          </w:tcPr>
          <w:p w:rsidR="00A92E35" w:rsidRPr="00A92E35" w:rsidRDefault="00A92E35" w:rsidP="00A92E35">
            <w:pPr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8" w:type="dxa"/>
            <w:shd w:val="clear" w:color="auto" w:fill="auto"/>
            <w:noWrap/>
            <w:hideMark/>
          </w:tcPr>
          <w:p w:rsidR="00A92E35" w:rsidRPr="00A92E35" w:rsidRDefault="00A92E35" w:rsidP="00A92E35">
            <w:pPr>
              <w:jc w:val="center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4 598 944,8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3 877 330,4</w:t>
            </w:r>
          </w:p>
        </w:tc>
        <w:tc>
          <w:tcPr>
            <w:tcW w:w="1672" w:type="dxa"/>
            <w:shd w:val="clear" w:color="000000" w:fill="FFFFFF"/>
            <w:noWrap/>
            <w:hideMark/>
          </w:tcPr>
          <w:p w:rsidR="00A92E35" w:rsidRPr="00A92E35" w:rsidRDefault="00A92E35" w:rsidP="00A92E35">
            <w:pPr>
              <w:jc w:val="right"/>
              <w:rPr>
                <w:b/>
                <w:bCs/>
                <w:sz w:val="28"/>
                <w:szCs w:val="28"/>
              </w:rPr>
            </w:pPr>
            <w:r w:rsidRPr="00A92E35">
              <w:rPr>
                <w:b/>
                <w:bCs/>
                <w:sz w:val="28"/>
                <w:szCs w:val="28"/>
              </w:rPr>
              <w:t>3 964 748,5</w:t>
            </w:r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A92E35" w:rsidTr="00A92E35">
        <w:trPr>
          <w:trHeight w:val="357"/>
        </w:trPr>
        <w:tc>
          <w:tcPr>
            <w:tcW w:w="7452" w:type="dxa"/>
            <w:hideMark/>
          </w:tcPr>
          <w:p w:rsidR="00A92E35" w:rsidRDefault="00A92E35" w:rsidP="00A92E35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F50C0C" w:rsidRDefault="00F50C0C" w:rsidP="00A92E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A92E35" w:rsidRDefault="00A92E35" w:rsidP="00A92E3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F50C0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p w:rsidR="00A92E35" w:rsidRDefault="00A92E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50C0C" w:rsidRDefault="00A92E35" w:rsidP="00F50C0C">
      <w:pPr>
        <w:suppressAutoHyphens/>
        <w:ind w:left="10773"/>
        <w:jc w:val="right"/>
      </w:pPr>
      <w:r>
        <w:t>Приложение 4 к решению</w:t>
      </w:r>
    </w:p>
    <w:p w:rsidR="00F50C0C" w:rsidRDefault="00A92E35" w:rsidP="00F50C0C">
      <w:pPr>
        <w:suppressAutoHyphens/>
        <w:ind w:left="10773"/>
        <w:jc w:val="right"/>
      </w:pPr>
      <w:r>
        <w:t>Совета народных депутатов</w:t>
      </w:r>
    </w:p>
    <w:p w:rsidR="00F50C0C" w:rsidRDefault="00A92E35" w:rsidP="00F50C0C">
      <w:pPr>
        <w:suppressAutoHyphens/>
        <w:ind w:left="10773"/>
        <w:jc w:val="right"/>
      </w:pPr>
      <w:r>
        <w:t>Прокопьевского муниципального округа</w:t>
      </w:r>
    </w:p>
    <w:p w:rsidR="00A92E35" w:rsidRDefault="00A92E35" w:rsidP="00F50C0C">
      <w:pPr>
        <w:suppressAutoHyphens/>
        <w:ind w:left="10773"/>
        <w:jc w:val="right"/>
      </w:pPr>
      <w:r>
        <w:t>от 31.05.2023 № 167</w:t>
      </w:r>
    </w:p>
    <w:p w:rsidR="00A92E35" w:rsidRDefault="00A92E35" w:rsidP="00F50C0C">
      <w:pPr>
        <w:suppressAutoHyphens/>
        <w:ind w:left="10773"/>
        <w:jc w:val="right"/>
      </w:pPr>
    </w:p>
    <w:p w:rsidR="00F50C0C" w:rsidRDefault="00A92E35" w:rsidP="00F50C0C">
      <w:pPr>
        <w:suppressAutoHyphens/>
        <w:ind w:left="10773"/>
        <w:jc w:val="right"/>
      </w:pPr>
      <w:r>
        <w:t>Приложение 4 к решению</w:t>
      </w:r>
    </w:p>
    <w:p w:rsidR="00F50C0C" w:rsidRDefault="00A92E35" w:rsidP="00F50C0C">
      <w:pPr>
        <w:suppressAutoHyphens/>
        <w:ind w:left="10773"/>
        <w:jc w:val="right"/>
      </w:pPr>
      <w:r>
        <w:t>Совета народных депутатов</w:t>
      </w:r>
    </w:p>
    <w:p w:rsidR="00F50C0C" w:rsidRDefault="00A92E35" w:rsidP="00F50C0C">
      <w:pPr>
        <w:suppressAutoHyphens/>
        <w:ind w:left="10773"/>
        <w:jc w:val="right"/>
      </w:pPr>
      <w:r>
        <w:t>Прокопьевского муниципального округа</w:t>
      </w:r>
    </w:p>
    <w:p w:rsidR="00A92E35" w:rsidRDefault="00A92E35" w:rsidP="00F50C0C">
      <w:pPr>
        <w:suppressAutoHyphens/>
        <w:ind w:left="10773"/>
        <w:jc w:val="right"/>
      </w:pPr>
      <w:r>
        <w:t>от 22.12.2022 №</w:t>
      </w:r>
      <w:r w:rsidR="00497349">
        <w:t xml:space="preserve"> </w:t>
      </w:r>
      <w:r>
        <w:t>90</w:t>
      </w:r>
    </w:p>
    <w:p w:rsidR="00A92E35" w:rsidRDefault="00A92E35" w:rsidP="00A92E35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A92E35">
        <w:rPr>
          <w:b/>
          <w:color w:val="000000" w:themeColor="text1"/>
          <w:sz w:val="28"/>
          <w:szCs w:val="28"/>
        </w:rPr>
        <w:t>Ведомственная структура расходов бюджета Прокопьевского муниципального округа</w:t>
      </w:r>
    </w:p>
    <w:p w:rsidR="00E21429" w:rsidRPr="00A92E35" w:rsidRDefault="00A92E35" w:rsidP="00A92E35">
      <w:pPr>
        <w:spacing w:after="240"/>
        <w:jc w:val="center"/>
        <w:rPr>
          <w:b/>
          <w:color w:val="000000" w:themeColor="text1"/>
          <w:sz w:val="28"/>
          <w:szCs w:val="28"/>
        </w:rPr>
      </w:pPr>
      <w:r w:rsidRPr="00A92E35">
        <w:rPr>
          <w:b/>
          <w:color w:val="000000" w:themeColor="text1"/>
          <w:sz w:val="28"/>
          <w:szCs w:val="28"/>
        </w:rPr>
        <w:t>на 2023 год и плановый период 2024 и 2025 годов</w:t>
      </w:r>
    </w:p>
    <w:tbl>
      <w:tblPr>
        <w:tblW w:w="153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0"/>
        <w:gridCol w:w="1228"/>
        <w:gridCol w:w="663"/>
        <w:gridCol w:w="748"/>
        <w:gridCol w:w="1562"/>
        <w:gridCol w:w="1133"/>
        <w:gridCol w:w="1425"/>
        <w:gridCol w:w="1370"/>
        <w:gridCol w:w="1389"/>
      </w:tblGrid>
      <w:tr w:rsidR="00A92E35" w:rsidTr="00A92E35">
        <w:trPr>
          <w:cantSplit/>
          <w:trHeight w:val="82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proofErr w:type="spellStart"/>
            <w:proofErr w:type="gramStart"/>
            <w:r>
              <w:t>Ведомст</w:t>
            </w:r>
            <w:proofErr w:type="spellEnd"/>
            <w:r>
              <w:t>-во</w:t>
            </w:r>
            <w:proofErr w:type="gramEnd"/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proofErr w:type="gramStart"/>
            <w:r>
              <w:t>Раз-дел</w:t>
            </w:r>
            <w:proofErr w:type="gramEnd"/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Под-раз-дел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Целевая статья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Вид </w:t>
            </w:r>
            <w:proofErr w:type="gramStart"/>
            <w:r>
              <w:t>рас-ходов</w:t>
            </w:r>
            <w:proofErr w:type="gramEnd"/>
          </w:p>
        </w:tc>
        <w:tc>
          <w:tcPr>
            <w:tcW w:w="1425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2023</w:t>
            </w:r>
          </w:p>
        </w:tc>
        <w:tc>
          <w:tcPr>
            <w:tcW w:w="1370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2024</w:t>
            </w:r>
          </w:p>
        </w:tc>
        <w:tc>
          <w:tcPr>
            <w:tcW w:w="1389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2025</w:t>
            </w:r>
          </w:p>
        </w:tc>
      </w:tr>
      <w:tr w:rsidR="00A92E35" w:rsidTr="00A92E35">
        <w:trPr>
          <w:cantSplit/>
          <w:trHeight w:val="6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</w:t>
            </w:r>
          </w:p>
        </w:tc>
        <w:tc>
          <w:tcPr>
            <w:tcW w:w="1425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</w:t>
            </w:r>
          </w:p>
        </w:tc>
        <w:tc>
          <w:tcPr>
            <w:tcW w:w="1370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</w:t>
            </w:r>
          </w:p>
        </w:tc>
        <w:tc>
          <w:tcPr>
            <w:tcW w:w="1389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</w:t>
            </w:r>
          </w:p>
        </w:tc>
      </w:tr>
      <w:tr w:rsidR="00A92E35" w:rsidTr="00A92E35">
        <w:trPr>
          <w:cantSplit/>
          <w:trHeight w:val="222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1 797 270,5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1 367 655,3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1 294 113,6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02 1 00 19010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2 757,6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2 757,6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2 757,6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72 696,2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72 696,0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72 696,0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16 832,8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15 933,3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15 933,3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304,0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34,4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02 2 00 19040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279,8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279,8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279,8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14 2 00 19040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70 663,2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69 276,9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69 276,9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14 2 00 19040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22 403,4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24 916,8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24 916,8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14 2 00 19040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363,3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02 1 00 51200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02 1 00 19110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1 792,5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02 1 00 71960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992,8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992,8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992,8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02 1 00 71960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9,9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02 1 00 79050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62 529,0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68 000,0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14 2 00 79060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115,0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02 1 00 51180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3 167,4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3 377,0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3 506,2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02 1 00 51180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16 0 00 10570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1 754,0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1 179,6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2 553,1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16 0 00 10610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1 778,6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2 010,0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S3780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39 336,7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23 602,0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15 734,5</w:t>
            </w:r>
          </w:p>
        </w:tc>
      </w:tr>
      <w:tr w:rsidR="00A92E35" w:rsidTr="00A92E35">
        <w:trPr>
          <w:cantSplit/>
          <w:trHeight w:val="72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16 0 00 10610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9 000,0</w:t>
            </w:r>
          </w:p>
        </w:tc>
      </w:tr>
      <w:tr w:rsidR="00A92E35" w:rsidTr="00A92E35">
        <w:trPr>
          <w:cantSplit/>
          <w:trHeight w:val="47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16 0 00 10630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14 1 00 19050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33,2</w:t>
            </w:r>
          </w:p>
        </w:tc>
      </w:tr>
      <w:tr w:rsidR="00A92E35" w:rsidTr="00A92E35">
        <w:trPr>
          <w:cantSplit/>
          <w:trHeight w:val="72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16 0 00 10630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3 000,0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08 1 00 11090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13 300,0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13 300,0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13 300,0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08 1 00 11200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12 000,0</w:t>
            </w:r>
          </w:p>
        </w:tc>
      </w:tr>
      <w:tr w:rsidR="00A92E35" w:rsidTr="00A92E35">
        <w:trPr>
          <w:cantSplit/>
          <w:trHeight w:val="58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08 1 00 11210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10 500,0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08 1 00 11220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6 600,0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6 600,0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6 600,0</w:t>
            </w:r>
          </w:p>
        </w:tc>
      </w:tr>
      <w:tr w:rsidR="00A92E35" w:rsidTr="00A92E35">
        <w:trPr>
          <w:cantSplit/>
          <w:trHeight w:val="58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08 1 00 11230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3 600,0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3 600,0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3 600,0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08 2 00 11080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Организация участия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08 2 00 11100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16 0 00 10610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2 060,0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560,0</w:t>
            </w:r>
          </w:p>
        </w:tc>
      </w:tr>
      <w:tr w:rsidR="00A92E35" w:rsidTr="00A92E35">
        <w:trPr>
          <w:cantSplit/>
          <w:trHeight w:val="94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14 1 00 16010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</w:tr>
      <w:tr w:rsidR="00A92E35" w:rsidTr="00A92E35">
        <w:trPr>
          <w:cantSplit/>
          <w:trHeight w:val="71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14 1 00 16020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264 317,2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182 187,9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183 437,9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L3720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141 853,3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S2580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6 250,0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6 250,0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2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S2690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218 750,0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12 500,0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Поддержка малого и среднего предпринимательства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Прокопьевском</w:t>
            </w:r>
            <w:proofErr w:type="gramEnd"/>
            <w:r>
              <w:t xml:space="preserve"> муниципальном округе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12 0 00 10160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75,0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243,0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Субсидирование части затрат по договорам финансовой </w:t>
            </w:r>
            <w:proofErr w:type="spellStart"/>
            <w:proofErr w:type="gramStart"/>
            <w:r>
              <w:t>c</w:t>
            </w:r>
            <w:proofErr w:type="gramEnd"/>
            <w:r>
              <w:t>убаренды</w:t>
            </w:r>
            <w:proofErr w:type="spellEnd"/>
            <w:r>
              <w:t xml:space="preserve"> (</w:t>
            </w:r>
            <w:proofErr w:type="spellStart"/>
            <w:r>
              <w:t>сублизинга</w:t>
            </w:r>
            <w:proofErr w:type="spellEnd"/>
            <w:r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Субсидирование части затрат, связанных с технологическим присоединением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3 850,0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2 783,0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2 783,0</w:t>
            </w:r>
          </w:p>
        </w:tc>
      </w:tr>
      <w:tr w:rsidR="00A92E35" w:rsidTr="00A92E35">
        <w:trPr>
          <w:cantSplit/>
          <w:trHeight w:val="44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 на развитие малых и средних предприятий 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12 0 00 11290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12 0 00 11300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12 0 00 11310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2 200,0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12 0 00 11340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12 0 00 11350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</w:tr>
      <w:tr w:rsidR="00A92E35" w:rsidTr="00A92E35">
        <w:trPr>
          <w:cantSplit/>
          <w:trHeight w:val="60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14 1 00 10910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1 800,0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1 800,0</w:t>
            </w:r>
          </w:p>
        </w:tc>
      </w:tr>
      <w:tr w:rsidR="00A92E35" w:rsidTr="00A92E35">
        <w:trPr>
          <w:cantSplit/>
          <w:trHeight w:val="60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14 1 00 12080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80,0</w:t>
            </w:r>
          </w:p>
        </w:tc>
      </w:tr>
      <w:tr w:rsidR="00A92E35" w:rsidTr="00A92E35">
        <w:trPr>
          <w:cantSplit/>
          <w:trHeight w:val="97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01 2 00 10950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1 402,0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01 1 00 10270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16 402,3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7 350,0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r>
              <w:t> 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01 1 00 10270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9 328,8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5 624,8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34 000,0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01 1 00 10280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5 950,0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18 000,0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01 1 00 10290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14 593,9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55 000,0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72 780,0</w:t>
            </w:r>
          </w:p>
        </w:tc>
      </w:tr>
      <w:tr w:rsidR="00A92E35" w:rsidTr="00A92E35">
        <w:trPr>
          <w:cantSplit/>
          <w:trHeight w:val="882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01 1 00 10970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31 073,3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r>
              <w:t> 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r>
              <w:t> </w:t>
            </w:r>
          </w:p>
        </w:tc>
      </w:tr>
      <w:tr w:rsidR="00A92E35" w:rsidTr="00A92E35">
        <w:trPr>
          <w:cantSplit/>
          <w:trHeight w:val="44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Модернизация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1 00 S2640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90 875,9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01 3 00 10940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3 685,0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17 905,0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17 905,0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01 4 00 72571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166 277,6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173 502,1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173 502,1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01 4 00 72572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31 132,2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35 804,2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35 804,2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01 4 00 72573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17 856,5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17 856,5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17 856,5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01 4 00 72574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889,4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06 0 00 17030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54 000,0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54 000,0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54 000,0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08 2 00 71140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Ликвидация объекта НВОС «Земельный участок с кадастровым номером 42:10:0203002:168, предоставленный под полигон твердых </w:t>
            </w:r>
            <w:r>
              <w:br/>
              <w:t>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14 1 00 10300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11 770,2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11 770,2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457,1</w:t>
            </w:r>
          </w:p>
        </w:tc>
      </w:tr>
      <w:tr w:rsidR="00A92E35" w:rsidTr="00A92E35">
        <w:trPr>
          <w:cantSplit/>
          <w:trHeight w:val="60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14 1 00 10930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46 451,3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2 999,9</w:t>
            </w:r>
          </w:p>
        </w:tc>
      </w:tr>
      <w:tr w:rsidR="00A92E35" w:rsidTr="00A92E35">
        <w:trPr>
          <w:cantSplit/>
          <w:trHeight w:val="101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14 1 00 17010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50 034,0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50 034,0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50 034,0</w:t>
            </w:r>
          </w:p>
        </w:tc>
      </w:tr>
      <w:tr w:rsidR="00A92E35" w:rsidTr="00A92E35">
        <w:trPr>
          <w:cantSplit/>
          <w:trHeight w:val="54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14 1 00 17010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38 505,2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34 800,2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35 950,0</w:t>
            </w:r>
          </w:p>
        </w:tc>
      </w:tr>
      <w:tr w:rsidR="00A92E35" w:rsidTr="00A92E35">
        <w:trPr>
          <w:cantSplit/>
          <w:trHeight w:val="42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14 1 00 17020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7 548,7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7 500,0</w:t>
            </w:r>
          </w:p>
        </w:tc>
      </w:tr>
      <w:tr w:rsidR="00A92E35" w:rsidTr="00A92E35">
        <w:trPr>
          <w:cantSplit/>
          <w:trHeight w:val="804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14 1 00 70860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889,6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L2990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281,6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0П 17010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54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F2 55550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4 773,9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5 467,4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>
              <w:t>Бурлаковская</w:t>
            </w:r>
            <w:proofErr w:type="spellEnd"/>
            <w:r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S3421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824,4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>
              <w:t>Калачево</w:t>
            </w:r>
            <w:proofErr w:type="spellEnd"/>
            <w:r>
              <w:t>, ул. Лесная, земельный участок №2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S3422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2 630,8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S3423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732,2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>
              <w:t>Тыхта</w:t>
            </w:r>
            <w:proofErr w:type="spellEnd"/>
            <w:r>
              <w:t xml:space="preserve"> (Кузбасская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S3424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635,4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Тырган</w:t>
            </w:r>
            <w:proofErr w:type="spellEnd"/>
            <w:r>
              <w:t xml:space="preserve"> район ул. Центральная (</w:t>
            </w:r>
            <w:proofErr w:type="spellStart"/>
            <w:r>
              <w:t>Трудармейская</w:t>
            </w:r>
            <w:proofErr w:type="spellEnd"/>
            <w:r>
              <w:t xml:space="preserve">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S3426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1 424,5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01 5 00 10030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16 414,0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22 100,0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22 100,0</w:t>
            </w:r>
          </w:p>
        </w:tc>
      </w:tr>
      <w:tr w:rsidR="00A92E35" w:rsidTr="00A92E35">
        <w:trPr>
          <w:cantSplit/>
          <w:trHeight w:val="120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01 5 00 10920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105 716,2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95 162,3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95 162,3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01 5 00 10920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114 374,3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88 213,6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88 213,6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01 5 00 10920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1 340,0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1 340,0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области жилищно-коммунального хозяйства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01 5 00 10929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1 116,0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14 1 00 10930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300,0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537,0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S0490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1 180,5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1 180,5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13 2 00 10730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03 0 00 13020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A92E35" w:rsidRDefault="00A92E35" w:rsidP="00A92E35">
            <w:pPr>
              <w:jc w:val="center"/>
            </w:pPr>
            <w:r>
              <w:t>03 0 00 15761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922,9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221,2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11 0 00 85120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1 724,1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574,7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574,7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11 0 00 85130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80,5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03 0 00 14970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03 0 00 14970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2 401,3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1 375,8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L4970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13 968,3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02 1 00 10820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9 860,4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9 860,0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9 860,0</w:t>
            </w:r>
          </w:p>
        </w:tc>
      </w:tr>
      <w:tr w:rsidR="00A92E35" w:rsidTr="00A92E35">
        <w:trPr>
          <w:cantSplit/>
          <w:trHeight w:val="82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900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17 0 00 19130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700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7 029,3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10 156,5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5 600,0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4 414,3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4 279,5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4 279,5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1 405,8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1 405,8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1 405,8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1 387,9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1 387,9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1 387,9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364,9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230,1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230,1</w:t>
            </w:r>
          </w:p>
        </w:tc>
      </w:tr>
      <w:tr w:rsidR="00A92E35" w:rsidTr="00A92E35">
        <w:trPr>
          <w:cantSplit/>
          <w:trHeight w:val="112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902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1 255,7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1 255,7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1 255,7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2 145,2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2 145,2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2 145,2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873,6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873,6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873,6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987,9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987,9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987,9</w:t>
            </w:r>
          </w:p>
        </w:tc>
      </w:tr>
      <w:tr w:rsidR="00A92E35" w:rsidTr="00A92E35">
        <w:trPr>
          <w:cantSplit/>
          <w:trHeight w:val="4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283,7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185 953,1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108 160,7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107 393,2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267,8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5 039,1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5 039,1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6 430,5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Содержание муниципального имущества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900,0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580,0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580,0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768,2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952,0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07 0 00 14170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07 0 00 14170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75 052,0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262,0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17 214,7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17 214,7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17 214,7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1 515,8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1 613,2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1 613,2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r>
              <w:t> 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r>
              <w:t> 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07 0 00 14140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453,8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1 528,0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1 528,0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Проведение комплексных кадастровых работ на территории Кемеровской области-Кузбасса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S3580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285,8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285,8</w:t>
            </w:r>
          </w:p>
        </w:tc>
      </w:tr>
      <w:tr w:rsidR="00A92E35" w:rsidTr="00A92E35">
        <w:trPr>
          <w:cantSplit/>
          <w:trHeight w:val="113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03 0 00 13040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F3 67483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9 739,7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F3 67484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1 093,0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95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07 0 00 12100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</w:tr>
      <w:tr w:rsidR="00A92E35" w:rsidTr="00A92E35">
        <w:trPr>
          <w:cantSplit/>
          <w:trHeight w:val="129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03 0 00 13030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4 842,9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3 709,0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3 709,0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03 0 00 71850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45 392,0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48 168,6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48 168,6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 0 00 R0820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21 408,3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21 408,3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21 140,8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1 786 889,4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1 591 750,0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1 668 273,3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151,0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172 275,4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153 884,0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153 884,0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129 518,0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129 538,8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129 538,8</w:t>
            </w:r>
          </w:p>
        </w:tc>
      </w:tr>
      <w:tr w:rsidR="00A92E35" w:rsidTr="00A92E35">
        <w:trPr>
          <w:cantSplit/>
          <w:trHeight w:val="77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5 893,9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15 893,9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15 893,9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5 824,7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1 973,7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1 973,7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S1480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6 549,2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7 064,2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7 064,2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S1390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2 575,0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05 0 00 15010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585,0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71,7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1 120,1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1 210,1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1 210,1</w:t>
            </w:r>
          </w:p>
        </w:tc>
      </w:tr>
      <w:tr w:rsidR="00A92E35" w:rsidTr="00A92E35">
        <w:trPr>
          <w:cantSplit/>
          <w:trHeight w:val="7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07 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779,0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779,0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779,0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07 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635,5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635,5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635,5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19,5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9 546,7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9 555,0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9 555,0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275 526,2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274 916,5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274 916,5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206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10 1 00 53030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711,0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711,0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711,0</w:t>
            </w:r>
          </w:p>
        </w:tc>
      </w:tr>
      <w:tr w:rsidR="00A92E35" w:rsidTr="00A92E35">
        <w:trPr>
          <w:cantSplit/>
          <w:trHeight w:val="164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10 1 00 53030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28 980,7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28 980,7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28 980,7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18 621,3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18 621,3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18 621,3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4 019,1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4 019,1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4 019,1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</w:tr>
      <w:tr w:rsidR="00A92E35" w:rsidTr="00A92E35">
        <w:trPr>
          <w:cantSplit/>
          <w:trHeight w:val="177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36 163,4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36 163,4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36 163,4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137,6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137,6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137,6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425 133,0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425 107,2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425 107,2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4 592,3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4 592,3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4 592,3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L3040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L3040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26 385,6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26 385,6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26 055,7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930,0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930,0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54 000,5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67 309,3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79 378,9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S2020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1 694,0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734,1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734,1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7 097,7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3 904,8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3 904,8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S1480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20 581,0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13 1 00 10260 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13 2 00 10730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375,0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375,0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375,0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682,3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682,3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16 811,8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18 609,9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18 609,9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S1390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8 990,5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207,8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167,8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167,8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145 085,6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147 401,6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147 401,6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28 406,8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35 231,0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29 942,8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0П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205,2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2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E2 51710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3 187,6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3 167,4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1 475,4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1 475,4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S1480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73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10 6 00 11050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9 773,9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9 773,9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9 773,9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2 493,8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3 998,1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3 998,1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5 838,5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6 008,5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6 008,5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07 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S1390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52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1 313,8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62,7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62,7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06 0 00 10360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65,7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19 295,5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19 482,7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19 482,7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4 919,1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4 929,2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4 929,2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47 169,4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56 530,4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56 530,4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10 1 00 11010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12,9</w:t>
            </w:r>
          </w:p>
        </w:tc>
      </w:tr>
      <w:tr w:rsidR="00A92E35" w:rsidTr="00A92E35">
        <w:trPr>
          <w:cantSplit/>
          <w:trHeight w:val="2222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4 959,9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4 959,9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4 959,9</w:t>
            </w:r>
          </w:p>
        </w:tc>
      </w:tr>
      <w:tr w:rsidR="00A92E35" w:rsidTr="00A92E35">
        <w:trPr>
          <w:cantSplit/>
          <w:trHeight w:val="177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>
              <w:t xml:space="preserve"> (</w:t>
            </w:r>
            <w:proofErr w:type="gramStart"/>
            <w:r>
              <w:t>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427,0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427,0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S2060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6,3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733,7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733,7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733,7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78,2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78,2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78,2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29 149,0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649,0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660,0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660,0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660,0</w:t>
            </w:r>
          </w:p>
        </w:tc>
      </w:tr>
      <w:tr w:rsidR="00A92E35" w:rsidTr="00A92E35">
        <w:trPr>
          <w:cantSplit/>
          <w:trHeight w:val="142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10 2 00 85080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334,0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334,0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S2000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1 750,0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07 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10 3 00 11000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3 250,0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3 250,0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3 250,0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10 3 00 11030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82,6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82,6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82,6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10 3 00 11030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12 257,8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12 257,8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12 257,8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911 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10 3 00 71940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4 239,1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2 952,0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2 952,0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10 4 00 11030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439,2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73,1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10 5 00 19040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1 729,7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1 729,7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1 729,7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13 1 00 85070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1 223,0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206,9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206,9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2 439,5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2 489,5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2 489,5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S1390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18 0 00 16060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640,4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640,4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640,4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123,4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123,4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123,4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Предоставление бесплатного проезда отдельным категориям </w:t>
            </w:r>
            <w:proofErr w:type="gramStart"/>
            <w:r>
              <w:t>обучающихся</w:t>
            </w:r>
            <w:proofErr w:type="gramEnd"/>
            <w:r>
              <w:t xml:space="preserve">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10 1 00 73050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46,2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 xml:space="preserve">10 1 P1 70050 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2 471,0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2 471,0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2 471,0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10 2 00 85120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2 669,0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2 669,0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2 669,0</w:t>
            </w:r>
          </w:p>
        </w:tc>
      </w:tr>
      <w:tr w:rsidR="00A92E35" w:rsidTr="00A92E35">
        <w:trPr>
          <w:cantSplit/>
          <w:trHeight w:val="112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10 2 00 85130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10 2 00 85150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720,0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1,8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10 1 00 71810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159,3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360,4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360,4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зачисления денежных сре</w:t>
            </w:r>
            <w:proofErr w:type="gramStart"/>
            <w:r>
              <w:t>дств дл</w:t>
            </w:r>
            <w:proofErr w:type="gramEnd"/>
            <w: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зачисления денежных сре</w:t>
            </w:r>
            <w:proofErr w:type="gramStart"/>
            <w:r>
              <w:t>дств дл</w:t>
            </w:r>
            <w:proofErr w:type="gramEnd"/>
            <w: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10 1 00 72050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239,0</w:t>
            </w:r>
          </w:p>
        </w:tc>
      </w:tr>
      <w:tr w:rsidR="00A92E35" w:rsidTr="00A92E35">
        <w:trPr>
          <w:cantSplit/>
          <w:trHeight w:val="162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10 1 00 72140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214,2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200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>
              <w:t xml:space="preserve">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10 1 00 80130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91,2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86,9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86,9</w:t>
            </w:r>
          </w:p>
        </w:tc>
      </w:tr>
      <w:tr w:rsidR="00A92E35" w:rsidTr="00A92E35">
        <w:trPr>
          <w:cantSplit/>
          <w:trHeight w:val="177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>
              <w:t xml:space="preserve">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10 1 00 80130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28 236,7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28 241,0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28 241,0</w:t>
            </w:r>
          </w:p>
        </w:tc>
      </w:tr>
      <w:tr w:rsidR="00A92E35" w:rsidTr="00A92E35">
        <w:trPr>
          <w:cantSplit/>
          <w:trHeight w:val="155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10 1 00 80140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0,5</w:t>
            </w:r>
          </w:p>
        </w:tc>
      </w:tr>
      <w:tr w:rsidR="00A92E35" w:rsidTr="00A92E35">
        <w:trPr>
          <w:cantSplit/>
          <w:trHeight w:val="167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10 1 00 80140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49,5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49,5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49,5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10 1 00 85030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10 1 00 85030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467,0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467,0</w:t>
            </w:r>
          </w:p>
        </w:tc>
      </w:tr>
      <w:tr w:rsidR="00A92E35" w:rsidTr="00A92E35">
        <w:trPr>
          <w:cantSplit/>
          <w:trHeight w:val="67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 2 00 S1111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135 716,3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73 259,4</w:t>
            </w:r>
          </w:p>
        </w:tc>
      </w:tr>
      <w:tr w:rsidR="00A92E35" w:rsidTr="00A92E35">
        <w:trPr>
          <w:cantSplit/>
          <w:trHeight w:val="59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911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S0510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625,0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222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605 715,9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499 161,2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503 998,7</w:t>
            </w:r>
          </w:p>
        </w:tc>
      </w:tr>
      <w:tr w:rsidR="00A92E35" w:rsidTr="00A92E35">
        <w:trPr>
          <w:cantSplit/>
          <w:trHeight w:val="54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1 500,0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41 913,9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44 051,2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44 051,2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1 041,2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1 041,2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1 041,2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07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13 1 00 10470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3 969,5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4 113,0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4 113,0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282 704,1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283 530,0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283 780,0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58 727,3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34 992,3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40 829,8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21 295,4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20 930,3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20 930,3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09 0 00 10500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400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31 919,6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9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09 0 00 10500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41 635,3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73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S0420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8 104,5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8 104,5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8 104,5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S0480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S0660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7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S1400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625,0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A1 70450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77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2 653,5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15 0 00 10640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5 076,0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5 076,0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5 076,0</w:t>
            </w:r>
          </w:p>
        </w:tc>
      </w:tr>
      <w:tr w:rsidR="00A92E35" w:rsidTr="00A92E35">
        <w:trPr>
          <w:cantSplit/>
          <w:trHeight w:val="179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>
              <w:t>Терентьевская</w:t>
            </w:r>
            <w:proofErr w:type="spellEnd"/>
            <w:r>
              <w:t xml:space="preserve"> сельская территория)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S3425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2 227,0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57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ст</w:t>
            </w:r>
            <w:proofErr w:type="spellEnd"/>
            <w:r>
              <w:t xml:space="preserve"> Школьный, ул. Советская (Яснополянская сельская территория)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S3427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1 794,6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1 639,0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05 0 00 15010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320,0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320,0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86 921,6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84 784,0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84 784,0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09 0 00 10420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569,1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569,1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569,1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2 556,9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2 556,9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2 556,9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346,5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10,6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83,7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13 1 00 10260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68,8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3 518,4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3 518,4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13 1 00 85110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73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08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13 2 00 10730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605,0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09 0 00 70430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17,8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09 0 00 72010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190,9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190,9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190,9</w:t>
            </w:r>
          </w:p>
        </w:tc>
      </w:tr>
      <w:tr w:rsidR="00A92E35" w:rsidTr="00A92E35">
        <w:trPr>
          <w:cantSplit/>
          <w:trHeight w:val="59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913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 1 00 S0510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600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3 600,0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171 520,6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167 408,4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162 326,8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4 343,6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3 398,4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3 398,4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04 1 00 10020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601,6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575,8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575,8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04 1 00 10020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04 1 00 10030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2 083,2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2 083,2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2 083,2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04 1 00 10030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2 046,8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2 046,8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2 046,8</w:t>
            </w:r>
          </w:p>
        </w:tc>
      </w:tr>
      <w:tr w:rsidR="00A92E35" w:rsidTr="00A92E35">
        <w:trPr>
          <w:cantSplit/>
          <w:trHeight w:val="199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04 1 00 73880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65 822,3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65 791,3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65 791,3</w:t>
            </w:r>
          </w:p>
        </w:tc>
      </w:tr>
      <w:tr w:rsidR="00A92E35" w:rsidTr="00A92E35">
        <w:trPr>
          <w:cantSplit/>
          <w:trHeight w:val="155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04 1 00 73880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1 738,9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1 769,9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1 769,9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04 1 00 73880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14,4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P3 73880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272,1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277,7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04 2 00 10020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16,5</w:t>
            </w:r>
          </w:p>
        </w:tc>
      </w:tr>
      <w:tr w:rsidR="00A92E35" w:rsidTr="00A92E35">
        <w:trPr>
          <w:cantSplit/>
          <w:trHeight w:val="155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04 2 00 70170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26 119,5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26 089,5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26 089,5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04 2 00 70170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5 580,3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4 153,9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4 153,9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04 2 00 70170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3,4</w:t>
            </w:r>
          </w:p>
        </w:tc>
      </w:tr>
      <w:tr w:rsidR="00A92E35" w:rsidTr="00A92E35">
        <w:trPr>
          <w:cantSplit/>
          <w:trHeight w:val="189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04 3 00 70190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21,6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21,6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16 843,0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16 535,2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16 380,2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04 1 00 16040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850,1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1 006,2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1 006,2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2 470,0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2 500,0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04 2 00 16030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04 2 00 85040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04 2 00 85040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2 500,0</w:t>
            </w:r>
          </w:p>
        </w:tc>
      </w:tr>
      <w:tr w:rsidR="00A92E35" w:rsidTr="00A92E35">
        <w:trPr>
          <w:cantSplit/>
          <w:trHeight w:val="957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850,0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850,0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850,0</w:t>
            </w:r>
          </w:p>
        </w:tc>
      </w:tr>
      <w:tr w:rsidR="00A92E35" w:rsidTr="00A92E35">
        <w:trPr>
          <w:cantSplit/>
          <w:trHeight w:val="2050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>
              <w:t xml:space="preserve"> № 105-ОЗ «О мерах социальной поддержки отдельной категории ветеранов Великой Отечественной войны и ветеранов труда»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</w:tr>
      <w:tr w:rsidR="00A92E35" w:rsidTr="00A92E35">
        <w:trPr>
          <w:cantSplit/>
          <w:trHeight w:val="114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95,0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04 3 00 70080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12,0</w:t>
            </w:r>
          </w:p>
        </w:tc>
      </w:tr>
      <w:tr w:rsidR="00A92E35" w:rsidTr="00A92E35">
        <w:trPr>
          <w:cantSplit/>
          <w:trHeight w:val="185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и (или) датчиками (</w:t>
            </w:r>
            <w:proofErr w:type="spellStart"/>
            <w:r>
              <w:t>извещателями</w:t>
            </w:r>
            <w:proofErr w:type="spellEnd"/>
            <w: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и (или) датчиками (</w:t>
            </w:r>
            <w:proofErr w:type="spellStart"/>
            <w:r>
              <w:t>извещателями</w:t>
            </w:r>
            <w:proofErr w:type="spellEnd"/>
            <w:r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04 3 00 71510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964,1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33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04 3 00 80110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04 3 00 80110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395,3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365,0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28,0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2 664,0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3 909,2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3 909,2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04 3 00 85060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3 552,0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4 152,0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4 152,0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04 3 00 85100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04 3 00 85100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900,0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05 0 00 15010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225,0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225,0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225,0</w:t>
            </w:r>
          </w:p>
        </w:tc>
      </w:tr>
      <w:tr w:rsidR="00A92E35" w:rsidTr="00A92E35">
        <w:trPr>
          <w:cantSplit/>
          <w:trHeight w:val="51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762,0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1 P3 51630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4 319,7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4 648,9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4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04 2 00 12288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46,2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735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187,0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187,0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187,0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1 305,4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1 305,4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1 305,4</w:t>
            </w:r>
          </w:p>
        </w:tc>
      </w:tr>
      <w:tr w:rsidR="00A92E35" w:rsidTr="00A92E35">
        <w:trPr>
          <w:cantSplit/>
          <w:trHeight w:val="4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260,0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255,5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255,5</w:t>
            </w:r>
          </w:p>
        </w:tc>
      </w:tr>
      <w:tr w:rsidR="00A92E35" w:rsidTr="00A92E35">
        <w:trPr>
          <w:cantSplit/>
          <w:trHeight w:val="1111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04 4 00 70280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20 694,8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20 694,8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20 694,8</w:t>
            </w:r>
          </w:p>
        </w:tc>
      </w:tr>
      <w:tr w:rsidR="00A92E35" w:rsidTr="00A92E35">
        <w:trPr>
          <w:cantSplit/>
          <w:trHeight w:val="66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04 4 00 70280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1 625,4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1 625,4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1 625,4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915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04 4 00 70280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2,4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bCs/>
              </w:rPr>
              <w:t>Прокопьевкого</w:t>
            </w:r>
            <w:proofErr w:type="spellEnd"/>
            <w:r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45 035,8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43 407,6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43 407,6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02 3 00 10660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372,4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13 631,3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13 631,3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13 631,3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200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1 627,1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1 245,9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1 245,9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300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12,9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06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17 0 00 19040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0,4</w:t>
            </w:r>
          </w:p>
        </w:tc>
      </w:tr>
      <w:tr w:rsidR="00A92E35" w:rsidTr="00A92E35">
        <w:trPr>
          <w:cantSplit/>
          <w:trHeight w:val="50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11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90 0 00 19070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10 000,0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10 000,0</w:t>
            </w:r>
          </w:p>
        </w:tc>
      </w:tr>
      <w:tr w:rsidR="00A92E35" w:rsidTr="00A92E35">
        <w:trPr>
          <w:cantSplit/>
          <w:trHeight w:val="506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17 0 00 19330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6 864,3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18 000,0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18 000,0</w:t>
            </w:r>
          </w:p>
        </w:tc>
      </w:tr>
      <w:tr w:rsidR="00A92E35" w:rsidTr="00A92E35">
        <w:trPr>
          <w:cantSplit/>
          <w:trHeight w:val="889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13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90 0 00 19120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630,0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530,0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530,0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01 4 00 72571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7 224,5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1188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955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05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02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01 4 00 72572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</w:pPr>
            <w:r>
              <w:t>800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4 672,0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</w:pPr>
            <w:r>
              <w:t>0,0</w:t>
            </w:r>
          </w:p>
        </w:tc>
      </w:tr>
      <w:tr w:rsidR="00A92E35" w:rsidTr="00A92E35">
        <w:trPr>
          <w:cantSplit/>
          <w:trHeight w:val="4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93 362,5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178 810,6</w:t>
            </w:r>
          </w:p>
        </w:tc>
      </w:tr>
      <w:tr w:rsidR="00A92E35" w:rsidTr="00A92E35">
        <w:trPr>
          <w:cantSplit/>
          <w:trHeight w:val="283"/>
        </w:trPr>
        <w:tc>
          <w:tcPr>
            <w:tcW w:w="5790" w:type="dxa"/>
            <w:shd w:val="clear" w:color="auto" w:fill="auto"/>
            <w:hideMark/>
          </w:tcPr>
          <w:p w:rsidR="00A92E35" w:rsidRDefault="00A92E35" w:rsidP="00A92E3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2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6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48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2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A92E35" w:rsidRDefault="00A92E35" w:rsidP="00A92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25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4 598 944,8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3 877 330,4</w:t>
            </w:r>
          </w:p>
        </w:tc>
        <w:tc>
          <w:tcPr>
            <w:tcW w:w="1389" w:type="dxa"/>
            <w:shd w:val="clear" w:color="auto" w:fill="auto"/>
            <w:noWrap/>
            <w:hideMark/>
          </w:tcPr>
          <w:p w:rsidR="00A92E35" w:rsidRDefault="00A92E35" w:rsidP="00A92E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3 964 748,5</w:t>
            </w:r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A92E35" w:rsidTr="00A92E35">
        <w:trPr>
          <w:trHeight w:val="357"/>
        </w:trPr>
        <w:tc>
          <w:tcPr>
            <w:tcW w:w="7452" w:type="dxa"/>
            <w:hideMark/>
          </w:tcPr>
          <w:p w:rsidR="00A92E35" w:rsidRDefault="00A92E35" w:rsidP="00A92E35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F50C0C" w:rsidRDefault="00F50C0C" w:rsidP="00A92E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A92E35" w:rsidRDefault="00A92E35" w:rsidP="00A92E3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F50C0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p w:rsidR="00A92E35" w:rsidRDefault="00A92E3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F50C0C" w:rsidRDefault="00A92E35" w:rsidP="006D37C5">
      <w:pPr>
        <w:suppressAutoHyphens/>
        <w:ind w:left="10632"/>
        <w:jc w:val="right"/>
      </w:pPr>
      <w:r>
        <w:t>Приложение 5 к решению</w:t>
      </w:r>
    </w:p>
    <w:p w:rsidR="00F50C0C" w:rsidRDefault="00A92E35" w:rsidP="006D37C5">
      <w:pPr>
        <w:suppressAutoHyphens/>
        <w:ind w:left="10632"/>
        <w:jc w:val="right"/>
      </w:pPr>
      <w:r>
        <w:t>Совета народных депутатов</w:t>
      </w:r>
    </w:p>
    <w:p w:rsidR="00F50C0C" w:rsidRDefault="00A92E35" w:rsidP="006D37C5">
      <w:pPr>
        <w:suppressAutoHyphens/>
        <w:ind w:left="10632"/>
        <w:jc w:val="right"/>
      </w:pPr>
      <w:r>
        <w:t>Прокопьевского муниципального округа</w:t>
      </w:r>
    </w:p>
    <w:p w:rsidR="00A92E35" w:rsidRDefault="00A92E35" w:rsidP="006D37C5">
      <w:pPr>
        <w:suppressAutoHyphens/>
        <w:ind w:left="10632"/>
        <w:jc w:val="right"/>
      </w:pPr>
      <w:r>
        <w:t>от 31.05.2023 № 167</w:t>
      </w:r>
    </w:p>
    <w:p w:rsidR="00A92E35" w:rsidRDefault="00A92E35" w:rsidP="006D37C5">
      <w:pPr>
        <w:suppressAutoHyphens/>
        <w:ind w:left="10632"/>
        <w:jc w:val="right"/>
      </w:pPr>
    </w:p>
    <w:p w:rsidR="00F50C0C" w:rsidRDefault="00A92E35" w:rsidP="006D37C5">
      <w:pPr>
        <w:suppressAutoHyphens/>
        <w:ind w:left="10632"/>
        <w:jc w:val="right"/>
      </w:pPr>
      <w:r>
        <w:t>Приложение 5 к решению</w:t>
      </w:r>
    </w:p>
    <w:p w:rsidR="006D37C5" w:rsidRPr="006D37C5" w:rsidRDefault="00A92E35" w:rsidP="006D37C5">
      <w:pPr>
        <w:suppressAutoHyphens/>
        <w:ind w:left="10632"/>
        <w:jc w:val="right"/>
      </w:pPr>
      <w:r>
        <w:t>Совета народных депутатов</w:t>
      </w:r>
    </w:p>
    <w:p w:rsidR="00F50C0C" w:rsidRDefault="00A92E35" w:rsidP="006D37C5">
      <w:pPr>
        <w:suppressAutoHyphens/>
        <w:ind w:left="10632"/>
        <w:jc w:val="right"/>
      </w:pPr>
      <w:r>
        <w:t>Прокопьевского муниципального округа</w:t>
      </w:r>
    </w:p>
    <w:p w:rsidR="00A92E35" w:rsidRDefault="00A92E35" w:rsidP="006D37C5">
      <w:pPr>
        <w:suppressAutoHyphens/>
        <w:ind w:left="10632"/>
        <w:jc w:val="right"/>
      </w:pPr>
      <w:r>
        <w:t>от 22.12.2022 №</w:t>
      </w:r>
      <w:r w:rsidR="006D37C5">
        <w:rPr>
          <w:lang w:val="en-US"/>
        </w:rPr>
        <w:t xml:space="preserve"> </w:t>
      </w:r>
      <w:r>
        <w:t>90</w:t>
      </w:r>
    </w:p>
    <w:p w:rsidR="00A92E35" w:rsidRPr="00A92E35" w:rsidRDefault="00A92E35" w:rsidP="00260BE8">
      <w:pPr>
        <w:spacing w:before="240" w:after="240"/>
        <w:jc w:val="center"/>
        <w:rPr>
          <w:b/>
          <w:color w:val="000000" w:themeColor="text1"/>
          <w:sz w:val="28"/>
          <w:szCs w:val="28"/>
        </w:rPr>
      </w:pPr>
      <w:r w:rsidRPr="00A92E35">
        <w:rPr>
          <w:b/>
          <w:color w:val="000000" w:themeColor="text1"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</w:t>
      </w:r>
      <w:r>
        <w:rPr>
          <w:b/>
          <w:color w:val="000000" w:themeColor="text1"/>
          <w:sz w:val="28"/>
          <w:szCs w:val="28"/>
        </w:rPr>
        <w:t>ж</w:t>
      </w:r>
      <w:r w:rsidRPr="00A92E35">
        <w:rPr>
          <w:b/>
          <w:color w:val="000000" w:themeColor="text1"/>
          <w:sz w:val="28"/>
          <w:szCs w:val="28"/>
        </w:rPr>
        <w:t>ного бюджета на 2023 год и плановый период 2024 и 2025 годов</w:t>
      </w:r>
    </w:p>
    <w:tbl>
      <w:tblPr>
        <w:tblW w:w="153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6946"/>
        <w:gridCol w:w="1559"/>
        <w:gridCol w:w="1672"/>
        <w:gridCol w:w="1586"/>
      </w:tblGrid>
      <w:tr w:rsidR="00497349" w:rsidRPr="00C144F7" w:rsidTr="00F51CC8">
        <w:trPr>
          <w:cantSplit/>
          <w:trHeight w:val="290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Код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2023</w:t>
            </w:r>
          </w:p>
        </w:tc>
        <w:tc>
          <w:tcPr>
            <w:tcW w:w="1672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2024</w:t>
            </w:r>
          </w:p>
        </w:tc>
        <w:tc>
          <w:tcPr>
            <w:tcW w:w="1586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2025</w:t>
            </w:r>
          </w:p>
        </w:tc>
      </w:tr>
      <w:tr w:rsidR="00497349" w:rsidRPr="00C144F7" w:rsidTr="00F51CC8">
        <w:trPr>
          <w:cantSplit/>
          <w:trHeight w:val="268"/>
        </w:trPr>
        <w:tc>
          <w:tcPr>
            <w:tcW w:w="3549" w:type="dxa"/>
            <w:shd w:val="clear" w:color="auto" w:fill="auto"/>
            <w:noWrap/>
            <w:vAlign w:val="bottom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3</w:t>
            </w:r>
          </w:p>
        </w:tc>
        <w:tc>
          <w:tcPr>
            <w:tcW w:w="1672" w:type="dxa"/>
            <w:shd w:val="clear" w:color="auto" w:fill="auto"/>
            <w:noWrap/>
            <w:vAlign w:val="bottom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</w:t>
            </w:r>
          </w:p>
        </w:tc>
        <w:tc>
          <w:tcPr>
            <w:tcW w:w="1586" w:type="dxa"/>
            <w:shd w:val="clear" w:color="auto" w:fill="auto"/>
            <w:noWrap/>
            <w:vAlign w:val="bottom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5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000 01 00 00 00 00 0000 000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212 663,8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-87 000,0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-57 833,3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000 01 02 00 00 00 0000 000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85 000,0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-10 000,0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-30 000,0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000 01 02 00 00 00 0000 700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85 000,0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75 000,0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45 000,0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000 01 02 00 00 14 0000 710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85 000,0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75 000,0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45 000,0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000 01 02 00 00 00 0000 800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-85 000,0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-75 000,0</w:t>
            </w:r>
          </w:p>
        </w:tc>
      </w:tr>
      <w:tr w:rsidR="00497349" w:rsidRPr="00C144F7" w:rsidTr="00F51CC8">
        <w:trPr>
          <w:cantSplit/>
          <w:trHeight w:val="413"/>
        </w:trPr>
        <w:tc>
          <w:tcPr>
            <w:tcW w:w="3549" w:type="dxa"/>
            <w:shd w:val="clear" w:color="auto" w:fill="auto"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000 01 02 00 00 14 0000 810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-85 000,0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-75 000,0</w:t>
            </w:r>
          </w:p>
        </w:tc>
      </w:tr>
      <w:tr w:rsidR="00497349" w:rsidRPr="00C144F7" w:rsidTr="00F51CC8">
        <w:trPr>
          <w:cantSplit/>
          <w:trHeight w:val="37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000 01 03 00 00 00 0000 000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-27 000,0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-77 000,0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-27 833,3</w:t>
            </w:r>
          </w:p>
        </w:tc>
      </w:tr>
      <w:tr w:rsidR="00497349" w:rsidRPr="00C144F7" w:rsidTr="00F51CC8">
        <w:trPr>
          <w:cantSplit/>
          <w:trHeight w:val="37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000 01 03 01 00 00 0000 000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-27 000,0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-77 000,0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-27 833,3</w:t>
            </w:r>
          </w:p>
        </w:tc>
      </w:tr>
      <w:tr w:rsidR="00497349" w:rsidRPr="00C144F7" w:rsidTr="00F51CC8">
        <w:trPr>
          <w:cantSplit/>
          <w:trHeight w:val="870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000 01 03 01 00 00 0000 700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</w:tr>
      <w:tr w:rsidR="00497349" w:rsidRPr="00C144F7" w:rsidTr="00F51CC8">
        <w:trPr>
          <w:cantSplit/>
          <w:trHeight w:val="69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000 01 03 01 00 14 0000 710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</w:tr>
      <w:tr w:rsidR="00497349" w:rsidRPr="00C144F7" w:rsidTr="00F51CC8">
        <w:trPr>
          <w:cantSplit/>
          <w:trHeight w:val="870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000 01 03 01 00 14 5000 710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</w:tr>
      <w:tr w:rsidR="00497349" w:rsidRPr="00C144F7" w:rsidTr="00F51CC8">
        <w:trPr>
          <w:cantSplit/>
          <w:trHeight w:val="870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000 01 03 01 00 14 2900 710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</w:tr>
      <w:tr w:rsidR="00497349" w:rsidRPr="00C144F7" w:rsidTr="00F51CC8">
        <w:trPr>
          <w:cantSplit/>
          <w:trHeight w:val="363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000 01 03 01 00 00 0000 800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-27 000,0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-77 000,0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-27 833,3</w:t>
            </w:r>
          </w:p>
        </w:tc>
      </w:tr>
      <w:tr w:rsidR="00497349" w:rsidRPr="00C144F7" w:rsidTr="00F51CC8">
        <w:trPr>
          <w:cantSplit/>
          <w:trHeight w:val="669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000 01 03 01 00 14 0000 810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-27 000,0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-77 000,0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-27 833,3</w:t>
            </w:r>
          </w:p>
        </w:tc>
      </w:tr>
      <w:tr w:rsidR="00497349" w:rsidRPr="00C144F7" w:rsidTr="00F51CC8">
        <w:trPr>
          <w:cantSplit/>
          <w:trHeight w:val="870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000 01 03 01 00 14 5000 810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-27 000,0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-77 000,0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-15 500,0</w:t>
            </w:r>
          </w:p>
        </w:tc>
      </w:tr>
      <w:tr w:rsidR="00497349" w:rsidRPr="00C144F7" w:rsidTr="00F51CC8">
        <w:trPr>
          <w:cantSplit/>
          <w:trHeight w:val="870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000 01 03 01 00 14 2900 810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-12 333,3</w:t>
            </w:r>
          </w:p>
        </w:tc>
      </w:tr>
      <w:tr w:rsidR="00497349" w:rsidRPr="00C144F7" w:rsidTr="00F51CC8">
        <w:trPr>
          <w:cantSplit/>
          <w:trHeight w:val="293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000 01 05 00 00 00 0000 000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154 663,8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497349" w:rsidRPr="00C144F7" w:rsidTr="00F51CC8">
        <w:trPr>
          <w:cantSplit/>
          <w:trHeight w:val="335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4 471 281,0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46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000 01 05 02 00 00 0000 500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4 471 281,0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46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4 471 281,0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49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000 01 05 02 01 14 0000 510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497349" w:rsidRDefault="00497349" w:rsidP="00F51CC8">
            <w:pPr>
              <w:jc w:val="right"/>
              <w:rPr>
                <w:sz w:val="28"/>
                <w:szCs w:val="28"/>
              </w:rPr>
            </w:pPr>
            <w:r w:rsidRPr="00497349">
              <w:rPr>
                <w:sz w:val="28"/>
                <w:szCs w:val="28"/>
              </w:rPr>
              <w:t>4 471 281,0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497349" w:rsidRDefault="00497349" w:rsidP="00F51CC8">
            <w:pPr>
              <w:jc w:val="right"/>
              <w:rPr>
                <w:sz w:val="28"/>
                <w:szCs w:val="28"/>
              </w:rPr>
            </w:pPr>
            <w:r w:rsidRPr="00497349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497349" w:rsidRDefault="00497349" w:rsidP="00F51CC8">
            <w:pPr>
              <w:jc w:val="right"/>
              <w:rPr>
                <w:sz w:val="28"/>
                <w:szCs w:val="28"/>
              </w:rPr>
            </w:pPr>
            <w:r w:rsidRPr="00497349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7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4 625 944,8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7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4 625 944,8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91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4 625 944,8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377"/>
        </w:trPr>
        <w:tc>
          <w:tcPr>
            <w:tcW w:w="354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center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000 01 05 02 01 14 0000 610</w:t>
            </w:r>
          </w:p>
        </w:tc>
        <w:tc>
          <w:tcPr>
            <w:tcW w:w="6946" w:type="dxa"/>
            <w:shd w:val="clear" w:color="auto" w:fill="auto"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4 625 944,8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4 039 330,4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sz w:val="28"/>
                <w:szCs w:val="28"/>
              </w:rPr>
            </w:pPr>
            <w:r w:rsidRPr="00C144F7">
              <w:rPr>
                <w:sz w:val="28"/>
                <w:szCs w:val="28"/>
              </w:rPr>
              <w:t>4 067 581,8</w:t>
            </w:r>
          </w:p>
        </w:tc>
      </w:tr>
      <w:tr w:rsidR="00497349" w:rsidRPr="00C144F7" w:rsidTr="00F51CC8">
        <w:trPr>
          <w:cantSplit/>
          <w:trHeight w:val="290"/>
        </w:trPr>
        <w:tc>
          <w:tcPr>
            <w:tcW w:w="10495" w:type="dxa"/>
            <w:gridSpan w:val="2"/>
            <w:shd w:val="clear" w:color="auto" w:fill="auto"/>
            <w:noWrap/>
            <w:hideMark/>
          </w:tcPr>
          <w:p w:rsidR="00497349" w:rsidRPr="00C144F7" w:rsidRDefault="00497349" w:rsidP="00F51CC8">
            <w:pPr>
              <w:rPr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Итого источников финансирования дефицита бюджета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212 663,8</w:t>
            </w:r>
          </w:p>
        </w:tc>
        <w:tc>
          <w:tcPr>
            <w:tcW w:w="1672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-87 000,0</w:t>
            </w:r>
          </w:p>
        </w:tc>
        <w:tc>
          <w:tcPr>
            <w:tcW w:w="1586" w:type="dxa"/>
            <w:shd w:val="clear" w:color="auto" w:fill="auto"/>
            <w:noWrap/>
            <w:hideMark/>
          </w:tcPr>
          <w:p w:rsidR="00497349" w:rsidRPr="00C144F7" w:rsidRDefault="00497349" w:rsidP="00F51CC8">
            <w:pPr>
              <w:jc w:val="right"/>
              <w:rPr>
                <w:b/>
                <w:bCs/>
                <w:sz w:val="28"/>
                <w:szCs w:val="28"/>
              </w:rPr>
            </w:pPr>
            <w:r w:rsidRPr="00C144F7">
              <w:rPr>
                <w:b/>
                <w:bCs/>
                <w:sz w:val="28"/>
                <w:szCs w:val="28"/>
              </w:rPr>
              <w:t>-57 833,3</w:t>
            </w:r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A92E35" w:rsidTr="00A92E35">
        <w:trPr>
          <w:trHeight w:val="357"/>
        </w:trPr>
        <w:tc>
          <w:tcPr>
            <w:tcW w:w="7452" w:type="dxa"/>
            <w:hideMark/>
          </w:tcPr>
          <w:p w:rsidR="00A92E35" w:rsidRDefault="00A92E35" w:rsidP="00A92E35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F50C0C" w:rsidRDefault="00F50C0C" w:rsidP="00A92E3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A92E35" w:rsidRDefault="00A92E35" w:rsidP="00A92E3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F50C0C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2E35" w:rsidRDefault="00A92E35">
      <w:pPr>
        <w:rPr>
          <w:color w:val="000000" w:themeColor="text1"/>
          <w:sz w:val="28"/>
          <w:szCs w:val="28"/>
        </w:rPr>
      </w:pPr>
    </w:p>
    <w:sectPr w:rsidR="00A92E35" w:rsidSect="00704148">
      <w:pgSz w:w="16838" w:h="11906" w:orient="landscape" w:code="9"/>
      <w:pgMar w:top="1418" w:right="851" w:bottom="851" w:left="85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9D" w:rsidRDefault="0054799D">
      <w:r>
        <w:separator/>
      </w:r>
    </w:p>
  </w:endnote>
  <w:endnote w:type="continuationSeparator" w:id="0">
    <w:p w:rsidR="0054799D" w:rsidRDefault="005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9D" w:rsidRDefault="0054799D">
      <w:r>
        <w:separator/>
      </w:r>
    </w:p>
  </w:footnote>
  <w:footnote w:type="continuationSeparator" w:id="0">
    <w:p w:rsidR="0054799D" w:rsidRDefault="0054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5" w:rsidRDefault="006D37C5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7C5" w:rsidRDefault="006D3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22B"/>
    <w:rsid w:val="000318D8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57DEF"/>
    <w:rsid w:val="00063701"/>
    <w:rsid w:val="00064B70"/>
    <w:rsid w:val="00064CAE"/>
    <w:rsid w:val="00065644"/>
    <w:rsid w:val="00066646"/>
    <w:rsid w:val="00067EBF"/>
    <w:rsid w:val="00071E39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792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627E"/>
    <w:rsid w:val="001162A9"/>
    <w:rsid w:val="00116E66"/>
    <w:rsid w:val="001202F9"/>
    <w:rsid w:val="0012199F"/>
    <w:rsid w:val="00121E99"/>
    <w:rsid w:val="0012363E"/>
    <w:rsid w:val="00123EB8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669A6"/>
    <w:rsid w:val="0017005D"/>
    <w:rsid w:val="001853DB"/>
    <w:rsid w:val="001853F7"/>
    <w:rsid w:val="00185591"/>
    <w:rsid w:val="00185727"/>
    <w:rsid w:val="0018582A"/>
    <w:rsid w:val="00186CF1"/>
    <w:rsid w:val="00190995"/>
    <w:rsid w:val="00190F21"/>
    <w:rsid w:val="001913A4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44E2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24A"/>
    <w:rsid w:val="00200F4A"/>
    <w:rsid w:val="00201ADE"/>
    <w:rsid w:val="002024B6"/>
    <w:rsid w:val="00202D71"/>
    <w:rsid w:val="0021008E"/>
    <w:rsid w:val="002116BF"/>
    <w:rsid w:val="0021239E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0BE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16DD"/>
    <w:rsid w:val="002B2641"/>
    <w:rsid w:val="002B287C"/>
    <w:rsid w:val="002B2C5E"/>
    <w:rsid w:val="002B4428"/>
    <w:rsid w:val="002B4BDE"/>
    <w:rsid w:val="002C09A6"/>
    <w:rsid w:val="002C1146"/>
    <w:rsid w:val="002C2178"/>
    <w:rsid w:val="002C4AF3"/>
    <w:rsid w:val="002C57A2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C84"/>
    <w:rsid w:val="002E7ABC"/>
    <w:rsid w:val="002F0935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2F32"/>
    <w:rsid w:val="00336718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321B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8E1"/>
    <w:rsid w:val="00387E3A"/>
    <w:rsid w:val="0039205A"/>
    <w:rsid w:val="00392BDE"/>
    <w:rsid w:val="00393716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365A"/>
    <w:rsid w:val="003B45D3"/>
    <w:rsid w:val="003B4E56"/>
    <w:rsid w:val="003B6491"/>
    <w:rsid w:val="003C0583"/>
    <w:rsid w:val="003C658F"/>
    <w:rsid w:val="003D006B"/>
    <w:rsid w:val="003D1535"/>
    <w:rsid w:val="003D1ABA"/>
    <w:rsid w:val="003D2647"/>
    <w:rsid w:val="003D358A"/>
    <w:rsid w:val="003D3A84"/>
    <w:rsid w:val="003D3ED9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53EB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42D"/>
    <w:rsid w:val="00414850"/>
    <w:rsid w:val="0041513C"/>
    <w:rsid w:val="00415D83"/>
    <w:rsid w:val="00420F28"/>
    <w:rsid w:val="004237C5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46784"/>
    <w:rsid w:val="00450D76"/>
    <w:rsid w:val="0045163B"/>
    <w:rsid w:val="00452E22"/>
    <w:rsid w:val="00454A74"/>
    <w:rsid w:val="0045511D"/>
    <w:rsid w:val="004608B6"/>
    <w:rsid w:val="00462612"/>
    <w:rsid w:val="00466390"/>
    <w:rsid w:val="00466CAB"/>
    <w:rsid w:val="00470270"/>
    <w:rsid w:val="00471087"/>
    <w:rsid w:val="00475B41"/>
    <w:rsid w:val="004768EE"/>
    <w:rsid w:val="00476E5F"/>
    <w:rsid w:val="00477E19"/>
    <w:rsid w:val="00483CB7"/>
    <w:rsid w:val="00485A4C"/>
    <w:rsid w:val="00492D67"/>
    <w:rsid w:val="004958DD"/>
    <w:rsid w:val="004961E6"/>
    <w:rsid w:val="0049631E"/>
    <w:rsid w:val="00497349"/>
    <w:rsid w:val="004A1D83"/>
    <w:rsid w:val="004A4A36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D7E"/>
    <w:rsid w:val="004E3F4A"/>
    <w:rsid w:val="004E4B37"/>
    <w:rsid w:val="004E4DB2"/>
    <w:rsid w:val="004E5958"/>
    <w:rsid w:val="004F00F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4E5"/>
    <w:rsid w:val="005318AA"/>
    <w:rsid w:val="00531917"/>
    <w:rsid w:val="00534B5C"/>
    <w:rsid w:val="00537C98"/>
    <w:rsid w:val="0054162D"/>
    <w:rsid w:val="00541759"/>
    <w:rsid w:val="00541B25"/>
    <w:rsid w:val="00541F61"/>
    <w:rsid w:val="005422E7"/>
    <w:rsid w:val="00542AB0"/>
    <w:rsid w:val="00543E60"/>
    <w:rsid w:val="0054799D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765DE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33FE"/>
    <w:rsid w:val="005A6BF6"/>
    <w:rsid w:val="005A736C"/>
    <w:rsid w:val="005B0DD3"/>
    <w:rsid w:val="005B1321"/>
    <w:rsid w:val="005B257E"/>
    <w:rsid w:val="005B3F14"/>
    <w:rsid w:val="005B4AAF"/>
    <w:rsid w:val="005B7FAE"/>
    <w:rsid w:val="005C2120"/>
    <w:rsid w:val="005C2451"/>
    <w:rsid w:val="005C442C"/>
    <w:rsid w:val="005C4432"/>
    <w:rsid w:val="005C5D74"/>
    <w:rsid w:val="005C5EAF"/>
    <w:rsid w:val="005C656A"/>
    <w:rsid w:val="005C6D78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16FE7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5CB"/>
    <w:rsid w:val="00671177"/>
    <w:rsid w:val="0067173F"/>
    <w:rsid w:val="006739A4"/>
    <w:rsid w:val="00677706"/>
    <w:rsid w:val="006777FC"/>
    <w:rsid w:val="00677A52"/>
    <w:rsid w:val="00677E23"/>
    <w:rsid w:val="006802C2"/>
    <w:rsid w:val="00681971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733A"/>
    <w:rsid w:val="006A0C90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37C5"/>
    <w:rsid w:val="006D41AF"/>
    <w:rsid w:val="006E10B0"/>
    <w:rsid w:val="006E2117"/>
    <w:rsid w:val="006E277D"/>
    <w:rsid w:val="006E2D6F"/>
    <w:rsid w:val="006E5109"/>
    <w:rsid w:val="006E5E7E"/>
    <w:rsid w:val="006E7A79"/>
    <w:rsid w:val="006F1CF5"/>
    <w:rsid w:val="006F1E03"/>
    <w:rsid w:val="006F48F7"/>
    <w:rsid w:val="006F6271"/>
    <w:rsid w:val="006F6773"/>
    <w:rsid w:val="0070178B"/>
    <w:rsid w:val="00701814"/>
    <w:rsid w:val="0070306E"/>
    <w:rsid w:val="00704148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75B"/>
    <w:rsid w:val="007C4FB1"/>
    <w:rsid w:val="007C573E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E6758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0B1"/>
    <w:rsid w:val="00817684"/>
    <w:rsid w:val="00821983"/>
    <w:rsid w:val="008229D6"/>
    <w:rsid w:val="0082321A"/>
    <w:rsid w:val="008268FD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4B4"/>
    <w:rsid w:val="008579F3"/>
    <w:rsid w:val="008615DB"/>
    <w:rsid w:val="00862281"/>
    <w:rsid w:val="00862BDF"/>
    <w:rsid w:val="00865B40"/>
    <w:rsid w:val="008661E5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4FB7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D78"/>
    <w:rsid w:val="009331F0"/>
    <w:rsid w:val="00933349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53E0"/>
    <w:rsid w:val="00970A39"/>
    <w:rsid w:val="00970E1E"/>
    <w:rsid w:val="0097256A"/>
    <w:rsid w:val="0097345F"/>
    <w:rsid w:val="0097512B"/>
    <w:rsid w:val="0097590F"/>
    <w:rsid w:val="009773F5"/>
    <w:rsid w:val="00977406"/>
    <w:rsid w:val="00981452"/>
    <w:rsid w:val="00981E6A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3DD5"/>
    <w:rsid w:val="009A5585"/>
    <w:rsid w:val="009A6B1B"/>
    <w:rsid w:val="009A732F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231D"/>
    <w:rsid w:val="009E4789"/>
    <w:rsid w:val="009E65F3"/>
    <w:rsid w:val="009E7528"/>
    <w:rsid w:val="009E7B91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891"/>
    <w:rsid w:val="00A11A44"/>
    <w:rsid w:val="00A11EAE"/>
    <w:rsid w:val="00A12784"/>
    <w:rsid w:val="00A13C99"/>
    <w:rsid w:val="00A13CA4"/>
    <w:rsid w:val="00A145EA"/>
    <w:rsid w:val="00A17797"/>
    <w:rsid w:val="00A17B59"/>
    <w:rsid w:val="00A20008"/>
    <w:rsid w:val="00A2018F"/>
    <w:rsid w:val="00A20BDB"/>
    <w:rsid w:val="00A211C6"/>
    <w:rsid w:val="00A23270"/>
    <w:rsid w:val="00A26AA9"/>
    <w:rsid w:val="00A26C15"/>
    <w:rsid w:val="00A300CA"/>
    <w:rsid w:val="00A30336"/>
    <w:rsid w:val="00A3308B"/>
    <w:rsid w:val="00A34BEC"/>
    <w:rsid w:val="00A34DDF"/>
    <w:rsid w:val="00A35276"/>
    <w:rsid w:val="00A35B07"/>
    <w:rsid w:val="00A37509"/>
    <w:rsid w:val="00A37B0A"/>
    <w:rsid w:val="00A4157A"/>
    <w:rsid w:val="00A41712"/>
    <w:rsid w:val="00A421A0"/>
    <w:rsid w:val="00A43312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70918"/>
    <w:rsid w:val="00A716A7"/>
    <w:rsid w:val="00A730C0"/>
    <w:rsid w:val="00A7527B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2E35"/>
    <w:rsid w:val="00A930A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FF7"/>
    <w:rsid w:val="00AE770F"/>
    <w:rsid w:val="00AE7DC7"/>
    <w:rsid w:val="00AF02D7"/>
    <w:rsid w:val="00AF1F0D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40ECE"/>
    <w:rsid w:val="00B40F32"/>
    <w:rsid w:val="00B43862"/>
    <w:rsid w:val="00B43C2D"/>
    <w:rsid w:val="00B46A9A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37F2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2EC1"/>
    <w:rsid w:val="00BC34DD"/>
    <w:rsid w:val="00BC411D"/>
    <w:rsid w:val="00BC46CF"/>
    <w:rsid w:val="00BC4D0A"/>
    <w:rsid w:val="00BC6542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4909"/>
    <w:rsid w:val="00BF77C5"/>
    <w:rsid w:val="00C025FF"/>
    <w:rsid w:val="00C0387A"/>
    <w:rsid w:val="00C06F04"/>
    <w:rsid w:val="00C11DCA"/>
    <w:rsid w:val="00C13B89"/>
    <w:rsid w:val="00C15D35"/>
    <w:rsid w:val="00C16A24"/>
    <w:rsid w:val="00C17C09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4270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83A9C"/>
    <w:rsid w:val="00C862A7"/>
    <w:rsid w:val="00C86D03"/>
    <w:rsid w:val="00C86E78"/>
    <w:rsid w:val="00C876C0"/>
    <w:rsid w:val="00C9080D"/>
    <w:rsid w:val="00C90C01"/>
    <w:rsid w:val="00C91393"/>
    <w:rsid w:val="00C9393B"/>
    <w:rsid w:val="00C95891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369A"/>
    <w:rsid w:val="00CD6E7F"/>
    <w:rsid w:val="00CD709D"/>
    <w:rsid w:val="00CD715F"/>
    <w:rsid w:val="00CE0541"/>
    <w:rsid w:val="00CE083D"/>
    <w:rsid w:val="00CE0ADF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41BD"/>
    <w:rsid w:val="00CF447C"/>
    <w:rsid w:val="00CF49A8"/>
    <w:rsid w:val="00CF79C1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4D18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33A2"/>
    <w:rsid w:val="00D44CFB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B7D56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1429"/>
    <w:rsid w:val="00E22B65"/>
    <w:rsid w:val="00E23259"/>
    <w:rsid w:val="00E23417"/>
    <w:rsid w:val="00E30102"/>
    <w:rsid w:val="00E31970"/>
    <w:rsid w:val="00E32668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36C7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59F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C7D57"/>
    <w:rsid w:val="00ED18F5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DCC"/>
    <w:rsid w:val="00EF3838"/>
    <w:rsid w:val="00EF4C21"/>
    <w:rsid w:val="00EF5200"/>
    <w:rsid w:val="00EF54A0"/>
    <w:rsid w:val="00EF5864"/>
    <w:rsid w:val="00EF621B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0C0C"/>
    <w:rsid w:val="00F52675"/>
    <w:rsid w:val="00F529E9"/>
    <w:rsid w:val="00F56B8E"/>
    <w:rsid w:val="00F57802"/>
    <w:rsid w:val="00F57E11"/>
    <w:rsid w:val="00F6376C"/>
    <w:rsid w:val="00F63B34"/>
    <w:rsid w:val="00F63C71"/>
    <w:rsid w:val="00F648C5"/>
    <w:rsid w:val="00F64A10"/>
    <w:rsid w:val="00F6504E"/>
    <w:rsid w:val="00F663F0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BC9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2B18"/>
    <w:rsid w:val="00FB62D9"/>
    <w:rsid w:val="00FB7354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81A8-12D2-41FF-B9F7-F81C473A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28527</Words>
  <Characters>162608</Characters>
  <Application>Microsoft Office Word</Application>
  <DocSecurity>0</DocSecurity>
  <Lines>1355</Lines>
  <Paragraphs>381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    - дефицит бюджета в сумме 212 663,8 тыс. рублей или 7,8 процента от объема доход</vt:lpstr>
      <vt:lpstr>    - профицит бюджета на 2024 год в сумме 87 000,0 тыс. рублей или 3,2 процента от </vt:lpstr>
    </vt:vector>
  </TitlesOfParts>
  <Company/>
  <LinksUpToDate>false</LinksUpToDate>
  <CharactersWithSpaces>190754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6</cp:revision>
  <cp:lastPrinted>2023-06-05T07:57:00Z</cp:lastPrinted>
  <dcterms:created xsi:type="dcterms:W3CDTF">2023-05-31T06:46:00Z</dcterms:created>
  <dcterms:modified xsi:type="dcterms:W3CDTF">2023-06-05T08:17:00Z</dcterms:modified>
</cp:coreProperties>
</file>